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01" w:rsidRDefault="00B22201" w:rsidP="00B22201">
      <w:pPr>
        <w:jc w:val="center"/>
      </w:pPr>
    </w:p>
    <w:p w:rsidR="00B22201" w:rsidRDefault="00B22201" w:rsidP="00B22201">
      <w:pPr>
        <w:spacing w:after="0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2201">
        <w:rPr>
          <w:rFonts w:ascii="Times New Roman" w:hAnsi="Times New Roman" w:cs="Times New Roman"/>
          <w:b/>
          <w:sz w:val="56"/>
          <w:szCs w:val="56"/>
        </w:rPr>
        <w:t xml:space="preserve">С </w:t>
      </w:r>
      <w:r w:rsidRPr="00B22201">
        <w:rPr>
          <w:rFonts w:ascii="Times New Roman" w:hAnsi="Times New Roman" w:cs="Times New Roman"/>
          <w:b/>
          <w:color w:val="FF0000"/>
          <w:sz w:val="56"/>
          <w:szCs w:val="56"/>
        </w:rPr>
        <w:t>26 марта 2021</w:t>
      </w:r>
      <w:r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 w:rsidRPr="00B22201">
        <w:rPr>
          <w:rFonts w:ascii="Times New Roman" w:hAnsi="Times New Roman" w:cs="Times New Roman"/>
          <w:b/>
          <w:sz w:val="56"/>
          <w:szCs w:val="56"/>
        </w:rPr>
        <w:t xml:space="preserve"> стартует новый сезон Всероссийского конкурса </w:t>
      </w:r>
    </w:p>
    <w:p w:rsidR="00B22201" w:rsidRDefault="00B22201" w:rsidP="00B22201">
      <w:pPr>
        <w:spacing w:after="0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2201">
        <w:rPr>
          <w:rFonts w:ascii="Times New Roman" w:hAnsi="Times New Roman" w:cs="Times New Roman"/>
          <w:b/>
          <w:color w:val="FF0000"/>
          <w:sz w:val="56"/>
          <w:szCs w:val="56"/>
        </w:rPr>
        <w:t>«Большая перемена»</w:t>
      </w:r>
      <w:r w:rsidRPr="00B222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22201" w:rsidRDefault="00B22201" w:rsidP="00B22201">
      <w:pPr>
        <w:spacing w:after="0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2201">
        <w:rPr>
          <w:rFonts w:ascii="Times New Roman" w:hAnsi="Times New Roman" w:cs="Times New Roman"/>
          <w:b/>
          <w:sz w:val="56"/>
          <w:szCs w:val="56"/>
        </w:rPr>
        <w:t xml:space="preserve">- проекта президентской платформы </w:t>
      </w:r>
    </w:p>
    <w:p w:rsidR="00B22201" w:rsidRPr="00B22201" w:rsidRDefault="00B22201" w:rsidP="00074684">
      <w:pPr>
        <w:spacing w:after="0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2201">
        <w:rPr>
          <w:rFonts w:ascii="Times New Roman" w:hAnsi="Times New Roman" w:cs="Times New Roman"/>
          <w:b/>
          <w:sz w:val="56"/>
          <w:szCs w:val="56"/>
        </w:rPr>
        <w:t>«Россия – страна возможностей».</w:t>
      </w:r>
    </w:p>
    <w:p w:rsidR="00B22201" w:rsidRDefault="00B22201" w:rsidP="00B22201">
      <w:pPr>
        <w:pStyle w:val="1"/>
        <w:widowControl w:val="0"/>
        <w:ind w:firstLine="709"/>
        <w:jc w:val="center"/>
        <w:rPr>
          <w:rStyle w:val="10"/>
          <w:b/>
          <w:sz w:val="56"/>
          <w:szCs w:val="56"/>
        </w:rPr>
      </w:pPr>
      <w:r w:rsidRPr="00074684">
        <w:rPr>
          <w:rStyle w:val="10"/>
          <w:b/>
          <w:color w:val="002060"/>
          <w:sz w:val="56"/>
          <w:szCs w:val="56"/>
        </w:rPr>
        <w:t>Регистрация участников конкурса будет открыта на платформе</w:t>
      </w:r>
      <w:r w:rsidRPr="00B22201">
        <w:rPr>
          <w:rStyle w:val="10"/>
          <w:b/>
          <w:sz w:val="56"/>
          <w:szCs w:val="56"/>
        </w:rPr>
        <w:t xml:space="preserve"> </w:t>
      </w:r>
      <w:hyperlink r:id="rId4" w:tgtFrame="_top" w:history="1">
        <w:r w:rsidRPr="00074684">
          <w:rPr>
            <w:rStyle w:val="11"/>
            <w:b/>
            <w:color w:val="FF0000"/>
            <w:sz w:val="56"/>
            <w:szCs w:val="56"/>
          </w:rPr>
          <w:t>https://bolshayaperemena.online/</w:t>
        </w:r>
      </w:hyperlink>
    </w:p>
    <w:p w:rsidR="00B22201" w:rsidRPr="00074684" w:rsidRDefault="00B22201" w:rsidP="00074684">
      <w:pPr>
        <w:pStyle w:val="1"/>
        <w:widowControl w:val="0"/>
        <w:ind w:firstLine="709"/>
        <w:jc w:val="center"/>
        <w:rPr>
          <w:rStyle w:val="10"/>
          <w:b/>
          <w:color w:val="002060"/>
          <w:sz w:val="56"/>
          <w:szCs w:val="56"/>
        </w:rPr>
      </w:pPr>
      <w:r w:rsidRPr="00074684">
        <w:rPr>
          <w:rStyle w:val="10"/>
          <w:b/>
          <w:color w:val="002060"/>
          <w:sz w:val="56"/>
          <w:szCs w:val="56"/>
        </w:rPr>
        <w:t>с 26 марта по 01 июня 2021 года.</w:t>
      </w:r>
    </w:p>
    <w:p w:rsidR="00074684" w:rsidRDefault="00074684" w:rsidP="00074684">
      <w:pPr>
        <w:pStyle w:val="1"/>
        <w:widowControl w:val="0"/>
        <w:ind w:firstLine="709"/>
        <w:jc w:val="center"/>
        <w:rPr>
          <w:b/>
          <w:sz w:val="56"/>
          <w:szCs w:val="56"/>
        </w:rPr>
      </w:pPr>
    </w:p>
    <w:p w:rsidR="00B22201" w:rsidRDefault="00B22201" w:rsidP="00B222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2201">
        <w:rPr>
          <w:rFonts w:ascii="Times New Roman" w:hAnsi="Times New Roman" w:cs="Times New Roman"/>
          <w:b/>
          <w:sz w:val="48"/>
          <w:szCs w:val="48"/>
        </w:rPr>
        <w:t xml:space="preserve">Участниками второго сезона могут стать </w:t>
      </w:r>
      <w:proofErr w:type="gramStart"/>
      <w:r w:rsidRPr="00B22201">
        <w:rPr>
          <w:rFonts w:ascii="Times New Roman" w:hAnsi="Times New Roman" w:cs="Times New Roman"/>
          <w:b/>
          <w:sz w:val="48"/>
          <w:szCs w:val="48"/>
        </w:rPr>
        <w:t>обучающиеся</w:t>
      </w:r>
      <w:proofErr w:type="gramEnd"/>
      <w:r w:rsidRPr="00B22201">
        <w:rPr>
          <w:rFonts w:ascii="Times New Roman" w:hAnsi="Times New Roman" w:cs="Times New Roman"/>
          <w:b/>
          <w:sz w:val="48"/>
          <w:szCs w:val="48"/>
        </w:rPr>
        <w:t xml:space="preserve"> 5-10 классов</w:t>
      </w:r>
      <w:r w:rsidR="00074684">
        <w:rPr>
          <w:rFonts w:ascii="Times New Roman" w:hAnsi="Times New Roman" w:cs="Times New Roman"/>
          <w:b/>
          <w:sz w:val="48"/>
          <w:szCs w:val="48"/>
        </w:rPr>
        <w:t>.</w:t>
      </w:r>
      <w:r w:rsidRPr="00B2220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22201" w:rsidRPr="00074684" w:rsidRDefault="00074684" w:rsidP="000746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Pr="00074684">
        <w:rPr>
          <w:rFonts w:ascii="Times New Roman" w:hAnsi="Times New Roman" w:cs="Times New Roman"/>
          <w:b/>
          <w:color w:val="FF0000"/>
          <w:sz w:val="48"/>
          <w:szCs w:val="48"/>
        </w:rPr>
        <w:t>«Большой перемене»</w:t>
      </w:r>
      <w:r>
        <w:rPr>
          <w:rFonts w:ascii="Times New Roman" w:hAnsi="Times New Roman" w:cs="Times New Roman"/>
          <w:b/>
          <w:sz w:val="48"/>
          <w:szCs w:val="48"/>
        </w:rPr>
        <w:t xml:space="preserve"> ты найдешь интересный вызов</w:t>
      </w:r>
    </w:p>
    <w:tbl>
      <w:tblPr>
        <w:tblStyle w:val="a5"/>
        <w:tblW w:w="0" w:type="auto"/>
        <w:tblInd w:w="-459" w:type="dxa"/>
        <w:tblLook w:val="04A0"/>
      </w:tblPr>
      <w:tblGrid>
        <w:gridCol w:w="3707"/>
        <w:gridCol w:w="3822"/>
        <w:gridCol w:w="3908"/>
      </w:tblGrid>
      <w:tr w:rsidR="00B22201" w:rsidTr="00074684">
        <w:tc>
          <w:tcPr>
            <w:tcW w:w="4020" w:type="dxa"/>
          </w:tcPr>
          <w:p w:rsidR="00B22201" w:rsidRDefault="00B22201" w:rsidP="00B2220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238375" cy="657225"/>
                  <wp:effectExtent l="19050" t="0" r="9525" b="0"/>
                  <wp:docPr id="6" name="Рисунок 6" descr="C:\Users\ПК\Desktop\большая перемена с 26 марта 2021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esktop\большая перемена с 26 марта 2021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B22201" w:rsidRDefault="00B22201" w:rsidP="00B2220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371725" cy="600075"/>
                  <wp:effectExtent l="19050" t="0" r="9525" b="0"/>
                  <wp:docPr id="7" name="Рисунок 7" descr="C:\Users\ПК\Desktop\большая перемена с 26 марта 2021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esktop\большая перемена с 26 марта 2021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B22201" w:rsidRDefault="00B22201" w:rsidP="00074684">
            <w:pPr>
              <w:ind w:right="-307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514600" cy="657225"/>
                  <wp:effectExtent l="19050" t="0" r="0" b="0"/>
                  <wp:docPr id="8" name="Рисунок 8" descr="C:\Users\ПК\Desktop\большая перемена с 26 марта 2021\Без названия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К\Desktop\большая перемена с 26 марта 2021\Без названия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201" w:rsidTr="00074684">
        <w:tc>
          <w:tcPr>
            <w:tcW w:w="4020" w:type="dxa"/>
          </w:tcPr>
          <w:p w:rsidR="00B22201" w:rsidRDefault="00B22201" w:rsidP="00B2220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305050" cy="723900"/>
                  <wp:effectExtent l="19050" t="0" r="0" b="0"/>
                  <wp:docPr id="9" name="Рисунок 9" descr="C:\Users\ПК\Desktop\большая перемена с 26 марта 2021\Без названия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К\Desktop\большая перемена с 26 марта 2021\Без названия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B22201" w:rsidRDefault="00B22201" w:rsidP="00B2220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286000" cy="723900"/>
                  <wp:effectExtent l="19050" t="0" r="0" b="0"/>
                  <wp:docPr id="10" name="Рисунок 10" descr="C:\Users\ПК\Desktop\большая перемена с 26 марта 2021\Без названия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К\Desktop\большая перемена с 26 марта 2021\Без названия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B22201" w:rsidRDefault="00B22201" w:rsidP="00B2220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362200" cy="723900"/>
                  <wp:effectExtent l="19050" t="0" r="0" b="0"/>
                  <wp:docPr id="11" name="Рисунок 11" descr="C:\Users\ПК\Desktop\большая перемена с 26 марта 2021\Без названия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К\Desktop\большая перемена с 26 марта 2021\Без названия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201" w:rsidTr="00074684">
        <w:tc>
          <w:tcPr>
            <w:tcW w:w="4020" w:type="dxa"/>
          </w:tcPr>
          <w:p w:rsidR="00B22201" w:rsidRDefault="00B22201" w:rsidP="00B2220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266950" cy="771525"/>
                  <wp:effectExtent l="19050" t="0" r="0" b="0"/>
                  <wp:docPr id="12" name="Рисунок 12" descr="C:\Users\ПК\Desktop\большая перемена с 26 марта 2021\Без названия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К\Desktop\большая перемена с 26 марта 2021\Без названия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B22201" w:rsidRDefault="00B22201" w:rsidP="00B2220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286000" cy="771525"/>
                  <wp:effectExtent l="19050" t="0" r="0" b="0"/>
                  <wp:docPr id="13" name="Рисунок 13" descr="C:\Users\ПК\Desktop\большая перемена с 26 марта 2021\Без названия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К\Desktop\большая перемена с 26 марта 2021\Без названия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B22201" w:rsidRDefault="00B22201" w:rsidP="00B2220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362200" cy="771525"/>
                  <wp:effectExtent l="19050" t="0" r="0" b="0"/>
                  <wp:docPr id="14" name="Рисунок 14" descr="C:\Users\ПК\Desktop\большая перемена с 26 марта 2021\Без названия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К\Desktop\большая перемена с 26 марта 2021\Без названия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201" w:rsidTr="00074684">
        <w:tc>
          <w:tcPr>
            <w:tcW w:w="4020" w:type="dxa"/>
          </w:tcPr>
          <w:p w:rsidR="00B22201" w:rsidRDefault="00B22201" w:rsidP="00B2220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247900" cy="723900"/>
                  <wp:effectExtent l="19050" t="0" r="0" b="0"/>
                  <wp:docPr id="15" name="Рисунок 15" descr="C:\Users\ПК\Desktop\большая перемена с 26 марта 2021\Без названия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К\Desktop\большая перемена с 26 марта 2021\Без названия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B22201" w:rsidRDefault="00B22201" w:rsidP="0007468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276475" cy="723900"/>
                  <wp:effectExtent l="19050" t="0" r="9525" b="0"/>
                  <wp:docPr id="17" name="Рисунок 17" descr="C:\Users\ПК\Desktop\большая перемена с 26 марта 2021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К\Desktop\большая перемена с 26 марта 2021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B22201" w:rsidRDefault="00B22201" w:rsidP="00B2220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2438400" cy="723900"/>
                  <wp:effectExtent l="19050" t="0" r="0" b="0"/>
                  <wp:docPr id="16" name="Рисунок 16" descr="C:\Users\ПК\Desktop\большая перемена с 26 марта 2021\Без названия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К\Desktop\большая перемена с 26 марта 2021\Без названия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201" w:rsidRDefault="00B22201" w:rsidP="00B2220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22201" w:rsidRDefault="00074684" w:rsidP="00B222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74684">
        <w:rPr>
          <w:rFonts w:ascii="Times New Roman" w:hAnsi="Times New Roman" w:cs="Times New Roman"/>
          <w:b/>
          <w:noProof/>
          <w:sz w:val="56"/>
          <w:szCs w:val="56"/>
        </w:rPr>
        <w:lastRenderedPageBreak/>
        <w:drawing>
          <wp:inline distT="0" distB="0" distL="0" distR="0">
            <wp:extent cx="6505575" cy="5534025"/>
            <wp:effectExtent l="19050" t="0" r="9525" b="0"/>
            <wp:docPr id="2" name="Рисунок 4" descr="C:\Users\ПК\Desktop\большая перемена с 26 марта 2021\studentsBanner.fd893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большая перемена с 26 марта 2021\studentsBanner.fd89397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33" cy="55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84" w:rsidRDefault="00074684" w:rsidP="00B2220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74684" w:rsidRDefault="00074684" w:rsidP="00074684">
      <w:pPr>
        <w:spacing w:after="0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Участвуй в конкурсе </w:t>
      </w:r>
    </w:p>
    <w:p w:rsidR="00074684" w:rsidRDefault="00074684" w:rsidP="00074684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22201">
        <w:rPr>
          <w:rFonts w:ascii="Times New Roman" w:hAnsi="Times New Roman" w:cs="Times New Roman"/>
          <w:b/>
          <w:color w:val="FF0000"/>
          <w:sz w:val="56"/>
          <w:szCs w:val="56"/>
        </w:rPr>
        <w:t>«Большая перемена»</w:t>
      </w:r>
    </w:p>
    <w:p w:rsidR="00074684" w:rsidRDefault="00074684" w:rsidP="00074684">
      <w:pPr>
        <w:spacing w:after="0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220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и получай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бомбические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призы!!!</w:t>
      </w:r>
    </w:p>
    <w:p w:rsidR="00074684" w:rsidRPr="00B22201" w:rsidRDefault="00074684" w:rsidP="00B2220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074684" w:rsidRPr="00B22201" w:rsidSect="00074684">
      <w:pgSz w:w="11906" w:h="16838"/>
      <w:pgMar w:top="720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201"/>
    <w:rsid w:val="00074684"/>
    <w:rsid w:val="00206298"/>
    <w:rsid w:val="002A799F"/>
    <w:rsid w:val="0051183A"/>
    <w:rsid w:val="00B2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3A"/>
  </w:style>
  <w:style w:type="paragraph" w:styleId="3">
    <w:name w:val="heading 3"/>
    <w:basedOn w:val="a"/>
    <w:link w:val="30"/>
    <w:uiPriority w:val="9"/>
    <w:qFormat/>
    <w:rsid w:val="00074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22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qFormat/>
    <w:rsid w:val="00B22201"/>
  </w:style>
  <w:style w:type="character" w:customStyle="1" w:styleId="11">
    <w:name w:val="Гиперссылка1"/>
    <w:qFormat/>
    <w:rsid w:val="00B2220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2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7468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bolshayaperemena.online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2021-03-30T04:46:00Z</cp:lastPrinted>
  <dcterms:created xsi:type="dcterms:W3CDTF">2021-03-30T04:26:00Z</dcterms:created>
  <dcterms:modified xsi:type="dcterms:W3CDTF">2021-03-30T04:48:00Z</dcterms:modified>
</cp:coreProperties>
</file>