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8" w:rsidRDefault="008920C8" w:rsidP="00C7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0C8" w:rsidRDefault="008920C8" w:rsidP="00C7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0C8" w:rsidRDefault="008920C8" w:rsidP="00C7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10650" cy="5550087"/>
            <wp:effectExtent l="19050" t="0" r="0" b="0"/>
            <wp:docPr id="3" name="Рисунок 1" descr="F:\19.09.2019 рабочие программы\Золотой ключ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9.09.2019 рабочие программы\Золотой ключи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023" cy="555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0C8" w:rsidRDefault="008920C8" w:rsidP="00C7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64A" w:rsidRPr="00C7764A" w:rsidRDefault="00C7764A" w:rsidP="008920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7764A" w:rsidRPr="00C7764A" w:rsidRDefault="00C7764A" w:rsidP="00C7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64A" w:rsidRPr="00C7764A" w:rsidRDefault="00C7764A" w:rsidP="00C7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764A" w:rsidRPr="00C7764A" w:rsidRDefault="00C7764A" w:rsidP="00C7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b/>
          <w:sz w:val="24"/>
          <w:szCs w:val="24"/>
        </w:rPr>
        <w:t>1. Личностные результаты: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проявление заботы о человеке при групповом взаимодействии;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правила поведения на занятиях, раздевалке, в игровом творческом процессе;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правила игрового общения, о правильном отношении к собственным ошибкам, к победе, поражению;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анализ и сопоставление, обобщение, проявление настойчивости в достижении цели;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соблюдение правил игры и дисциплины;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взаимодействие с партнерами по команде (способность проявлять терпимость, взаимовыручку и т.д.);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выражение себя в различных доступных и наиболее привлекательных видах творческой и игровой деятельности;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подведение итогов занятия;</w:t>
      </w:r>
    </w:p>
    <w:p w:rsidR="00C7764A" w:rsidRPr="00C7764A" w:rsidRDefault="00C7764A" w:rsidP="00C7764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 xml:space="preserve">анализ и </w:t>
      </w:r>
      <w:proofErr w:type="gramStart"/>
      <w:r w:rsidRPr="00C7764A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proofErr w:type="gramEnd"/>
      <w:r w:rsidRPr="00C7764A">
        <w:rPr>
          <w:rFonts w:ascii="Times New Roman" w:eastAsia="Times New Roman" w:hAnsi="Times New Roman" w:cs="Times New Roman"/>
          <w:sz w:val="24"/>
          <w:szCs w:val="24"/>
        </w:rPr>
        <w:t xml:space="preserve"> полученные умения и навыки.</w:t>
      </w:r>
    </w:p>
    <w:p w:rsidR="00C7764A" w:rsidRPr="00C7764A" w:rsidRDefault="00C7764A" w:rsidP="00C7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7764A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7764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C7764A" w:rsidRPr="00C7764A" w:rsidRDefault="00C7764A" w:rsidP="00C77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ценностное отношение театру как к культурному наследию народа;</w:t>
      </w:r>
    </w:p>
    <w:p w:rsidR="00C7764A" w:rsidRPr="00C7764A" w:rsidRDefault="00C7764A" w:rsidP="00C77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C7764A" w:rsidRPr="00C7764A" w:rsidRDefault="00C7764A" w:rsidP="00C77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 xml:space="preserve">планирование </w:t>
      </w:r>
      <w:proofErr w:type="gramStart"/>
      <w:r w:rsidRPr="00C7764A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C7764A">
        <w:rPr>
          <w:rFonts w:ascii="Times New Roman" w:eastAsia="Times New Roman" w:hAnsi="Times New Roman" w:cs="Times New Roman"/>
          <w:sz w:val="24"/>
          <w:szCs w:val="24"/>
        </w:rPr>
        <w:t xml:space="preserve"> действия в соответствии с поставленной задачей;</w:t>
      </w:r>
    </w:p>
    <w:p w:rsidR="00C7764A" w:rsidRPr="00C7764A" w:rsidRDefault="00C7764A" w:rsidP="00C77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контроль и оценка процесса и результатов деятельности;</w:t>
      </w:r>
    </w:p>
    <w:p w:rsidR="00C7764A" w:rsidRPr="00C7764A" w:rsidRDefault="00C7764A" w:rsidP="00C77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выбор вида чтения в зависимости от цели;</w:t>
      </w:r>
    </w:p>
    <w:p w:rsidR="00C7764A" w:rsidRPr="00C7764A" w:rsidRDefault="00C7764A" w:rsidP="00C7764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получение сведений о многообразии театрального искусства.</w:t>
      </w:r>
    </w:p>
    <w:p w:rsidR="00C7764A" w:rsidRPr="00C7764A" w:rsidRDefault="00C7764A" w:rsidP="00C7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b/>
          <w:sz w:val="24"/>
          <w:szCs w:val="24"/>
        </w:rPr>
        <w:t>3. Предметные результаты:</w:t>
      </w:r>
    </w:p>
    <w:p w:rsidR="00C7764A" w:rsidRPr="00C7764A" w:rsidRDefault="00C7764A" w:rsidP="00C776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развитие качеств помогающих импровизировать, работать в группе, в коллективе, выступать перед публикой, зрителями;</w:t>
      </w:r>
    </w:p>
    <w:p w:rsidR="00C7764A" w:rsidRPr="00C7764A" w:rsidRDefault="00C7764A" w:rsidP="00C776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выбор и организация творческого проекта;</w:t>
      </w:r>
    </w:p>
    <w:p w:rsidR="00C7764A" w:rsidRPr="00C7764A" w:rsidRDefault="00C7764A" w:rsidP="00C776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приобретение первоначального опыта самореализации в различных видах творческой деятельности;</w:t>
      </w:r>
    </w:p>
    <w:p w:rsidR="00C7764A" w:rsidRPr="00260492" w:rsidRDefault="00C7764A" w:rsidP="00C7764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7764A">
        <w:rPr>
          <w:rFonts w:ascii="Times New Roman" w:eastAsia="Times New Roman" w:hAnsi="Times New Roman" w:cs="Times New Roman"/>
          <w:sz w:val="24"/>
          <w:szCs w:val="24"/>
        </w:rPr>
        <w:t>формирование потребности выражения себя в доступных видах творчества, игре.</w:t>
      </w:r>
    </w:p>
    <w:p w:rsidR="00260492" w:rsidRPr="00260492" w:rsidRDefault="00260492" w:rsidP="00260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курса внеурочной деятельности</w:t>
      </w:r>
    </w:p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14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30"/>
        <w:gridCol w:w="3903"/>
        <w:gridCol w:w="827"/>
        <w:gridCol w:w="4111"/>
        <w:gridCol w:w="4678"/>
      </w:tblGrid>
      <w:tr w:rsidR="00260492" w:rsidRPr="00260492" w:rsidTr="0026049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(тема) курса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деятельности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</w:t>
            </w:r>
          </w:p>
        </w:tc>
      </w:tr>
      <w:tr w:rsidR="00260492" w:rsidRPr="00260492" w:rsidTr="0026049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историей театра и историей кукольного театра как разновидности пространственно-временного искусства;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усвоение специальной терминологии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заочные экскурсии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индивидуальное и групповое практическое творчество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492" w:rsidRPr="00260492" w:rsidTr="0026049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кукольном театре»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различными видами кукол и ширм</w:t>
            </w: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-заочные экскурсии;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практическая работа по изготовлению простейших кукол разных видов</w:t>
            </w:r>
          </w:p>
        </w:tc>
      </w:tr>
      <w:tr w:rsidR="00260492" w:rsidRPr="00260492" w:rsidTr="0026049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спектакля. Подготовительный этап.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проговаривать последовательность действий.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высказывать своё предположение (версию)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работать по предложенному учителем плану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заочные экскурсии различной тематики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практическая работа по изготовлению кукол, ширмы, подбору музыкального оформления спектакля.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492" w:rsidRPr="00260492" w:rsidTr="0026049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спектакля. Репетиционный период.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уметь работать в группе.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определять и формулировать цель </w:t>
            </w: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с помощью учителя.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и групповая работа учащихся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подготовка к исполнению пьесы;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премьера спектакля.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492" w:rsidRPr="00260492" w:rsidTr="00260492"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2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604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Тематическое планирование</w:t>
      </w:r>
    </w:p>
    <w:p w:rsidR="00260492" w:rsidRPr="00260492" w:rsidRDefault="00260492" w:rsidP="002604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149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14"/>
        <w:gridCol w:w="13335"/>
      </w:tblGrid>
      <w:tr w:rsidR="00260492" w:rsidRPr="00260492" w:rsidTr="00260492">
        <w:trPr>
          <w:trHeight w:val="426"/>
        </w:trPr>
        <w:tc>
          <w:tcPr>
            <w:tcW w:w="74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134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занятия</w:t>
            </w:r>
          </w:p>
        </w:tc>
      </w:tr>
      <w:tr w:rsidR="00260492" w:rsidRPr="00260492" w:rsidTr="00260492">
        <w:trPr>
          <w:trHeight w:val="276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60492" w:rsidRPr="00260492" w:rsidRDefault="00260492" w:rsidP="0026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60492" w:rsidRPr="00260492" w:rsidRDefault="00260492" w:rsidP="00260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0492" w:rsidRPr="00260492" w:rsidTr="00260492">
        <w:tc>
          <w:tcPr>
            <w:tcW w:w="14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1.Введение (3 часа)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История театрального искусства.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кукольного театра как разновидности пространственно-временного искусства.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Профессии в кукольном театре. Профессиональная лексика этого вида искусства.</w:t>
            </w:r>
          </w:p>
        </w:tc>
      </w:tr>
      <w:tr w:rsidR="00260492" w:rsidRPr="00260492" w:rsidTr="00260492">
        <w:tc>
          <w:tcPr>
            <w:tcW w:w="14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 кукольном театре. (5 часов)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кукол. Тростевые куклы.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кукол. Куклы-марионетки.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кукол. Пальчиковые куклы. Разыгрывание сказки «Колобок» по ролям.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кукол. Перчаточные куклы. Изготовление простейшей перчаточной куклы.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ширм.</w:t>
            </w:r>
          </w:p>
        </w:tc>
      </w:tr>
      <w:tr w:rsidR="00260492" w:rsidRPr="00260492" w:rsidTr="00260492">
        <w:tc>
          <w:tcPr>
            <w:tcW w:w="14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Постановка спектакля. Подготовительный этап. (19 часов)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фрагментов кукольных спектаклей профессиональных коллективов.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репертуарного плана. Выбор пьесы для постановки.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Распределение ролей.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«Застольная» работа над пьесой: чтение по ролям, обсуждение концепции спектакля.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Экспликация спектакля.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рабочих групп: декораторы, художники, бутафоры, реквизиторы.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изготовления кукол: набивные куклы, техника папье-маше.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кукол. Подготовка эскизов. Выбор типа куклы.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кукол. Подготовка выкроек.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кукол. Пошив кукол.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кукол. Окончательная сборка.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ширмы. Подготовка эскиза, выбор типа конструкции.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ширмы. Монтаж каркаса.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ширмы. Крепление и декорирование фартука.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ширмы. Окончательный монтаж.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Подбор музыкального оформления к спектаклю.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музыкального оформления к спектаклю.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Приёмы </w:t>
            </w:r>
            <w:proofErr w:type="spellStart"/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кукловождения</w:t>
            </w:r>
            <w:proofErr w:type="spellEnd"/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мимикой и голосом кукловода.</w:t>
            </w:r>
          </w:p>
        </w:tc>
      </w:tr>
      <w:tr w:rsidR="00260492" w:rsidRPr="00260492" w:rsidTr="00260492">
        <w:tc>
          <w:tcPr>
            <w:tcW w:w="1414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Постановка спектакля. Репетиционный период. (7 часов)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спектакля. Заучивание ролей.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спектакля. Определение мизансцен.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Репетиция спектакля. Работа с куклами и ширмой.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прогон спектакля.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 спектакля учащимся МАОУ </w:t>
            </w:r>
            <w:proofErr w:type="spellStart"/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Юрминская</w:t>
            </w:r>
            <w:proofErr w:type="spellEnd"/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спектакля.</w:t>
            </w:r>
          </w:p>
        </w:tc>
      </w:tr>
      <w:tr w:rsidR="00260492" w:rsidRPr="00260492" w:rsidTr="00260492">
        <w:tc>
          <w:tcPr>
            <w:tcW w:w="7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60492" w:rsidRPr="00260492" w:rsidRDefault="00260492" w:rsidP="002604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0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Заключительное занятие.</w:t>
            </w:r>
          </w:p>
        </w:tc>
      </w:tr>
    </w:tbl>
    <w:p w:rsidR="00C7764A" w:rsidRPr="00C7764A" w:rsidRDefault="00C7764A" w:rsidP="00C7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2E" w:rsidRPr="00260492" w:rsidRDefault="009B762E" w:rsidP="00C7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62E" w:rsidRPr="00260492" w:rsidRDefault="009B762E" w:rsidP="00C7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62E" w:rsidRPr="00260492" w:rsidSect="00C776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C0159"/>
    <w:multiLevelType w:val="multilevel"/>
    <w:tmpl w:val="BECC2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D04DCC"/>
    <w:multiLevelType w:val="multilevel"/>
    <w:tmpl w:val="7100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24F30"/>
    <w:multiLevelType w:val="multilevel"/>
    <w:tmpl w:val="3670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45071F"/>
    <w:multiLevelType w:val="multilevel"/>
    <w:tmpl w:val="CFB2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3D0B50"/>
    <w:multiLevelType w:val="multilevel"/>
    <w:tmpl w:val="7D5A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1678E"/>
    <w:multiLevelType w:val="multilevel"/>
    <w:tmpl w:val="1076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04294"/>
    <w:multiLevelType w:val="multilevel"/>
    <w:tmpl w:val="D162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64A"/>
    <w:rsid w:val="00260492"/>
    <w:rsid w:val="008920C8"/>
    <w:rsid w:val="00964DCD"/>
    <w:rsid w:val="009B762E"/>
    <w:rsid w:val="00C7764A"/>
    <w:rsid w:val="00E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B2"/>
  </w:style>
  <w:style w:type="paragraph" w:styleId="3">
    <w:name w:val="heading 3"/>
    <w:basedOn w:val="a"/>
    <w:link w:val="30"/>
    <w:uiPriority w:val="9"/>
    <w:qFormat/>
    <w:rsid w:val="002604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7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604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9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0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8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7480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7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4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4535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2019-09-19T07:49:00Z</dcterms:created>
  <dcterms:modified xsi:type="dcterms:W3CDTF">2019-09-19T08:41:00Z</dcterms:modified>
</cp:coreProperties>
</file>