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77" w:rsidRPr="004331A4" w:rsidRDefault="00AB60FB" w:rsidP="004331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B60FB">
        <w:rPr>
          <w:rFonts w:ascii="Times New Roman" w:hAnsi="Times New Roman" w:cs="Times New Roman"/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5pt;height:532.5pt">
            <v:imagedata r:id="rId5" o:title=""/>
          </v:shape>
        </w:pict>
      </w:r>
      <w:r w:rsidR="00ED5B77" w:rsidRPr="004331A4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Пояснительная записка</w:t>
      </w:r>
    </w:p>
    <w:p w:rsidR="00ED5B77" w:rsidRPr="004331A4" w:rsidRDefault="00ED5B77" w:rsidP="00DD4BD3">
      <w:pPr>
        <w:shd w:val="clear" w:color="auto" w:fill="FFFFFF"/>
        <w:rPr>
          <w:rFonts w:ascii="Times New Roman" w:hAnsi="Times New Roman" w:cs="Times New Roman"/>
          <w:sz w:val="20"/>
          <w:szCs w:val="20"/>
          <w:u w:val="single"/>
        </w:rPr>
      </w:pPr>
      <w:r w:rsidRPr="004331A4">
        <w:rPr>
          <w:rFonts w:ascii="Times New Roman" w:hAnsi="Times New Roman" w:cs="Times New Roman"/>
          <w:sz w:val="20"/>
          <w:szCs w:val="20"/>
        </w:rPr>
        <w:t>Рабочая программа разработана на основании следующих нормативно-правовых документов:</w:t>
      </w:r>
    </w:p>
    <w:p w:rsidR="00ED5B77" w:rsidRPr="0055446B" w:rsidRDefault="00ED5B77" w:rsidP="005544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46B">
        <w:rPr>
          <w:rFonts w:ascii="Times New Roman" w:hAnsi="Times New Roman" w:cs="Times New Roman"/>
          <w:sz w:val="20"/>
          <w:szCs w:val="20"/>
        </w:rPr>
        <w:t>Закон Российской Федерации «Об образовании в Российской Федерации» от 29.12.2012 № 273(в редакции от 26.07.2019);</w:t>
      </w:r>
    </w:p>
    <w:p w:rsidR="00ED5B77" w:rsidRPr="0055446B" w:rsidRDefault="00ED5B77" w:rsidP="0055446B">
      <w:pPr>
        <w:pStyle w:val="a3"/>
        <w:numPr>
          <w:ilvl w:val="0"/>
          <w:numId w:val="9"/>
        </w:numPr>
        <w:spacing w:before="0"/>
        <w:rPr>
          <w:rFonts w:ascii="Times New Roman" w:hAnsi="Times New Roman" w:cs="Times New Roman"/>
          <w:lang w:val="ru-RU"/>
        </w:rPr>
      </w:pPr>
      <w:r w:rsidRPr="0055446B">
        <w:rPr>
          <w:rFonts w:ascii="Times New Roman" w:hAnsi="Times New Roman" w:cs="Times New Roman"/>
          <w:lang w:val="ru-RU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ED5B77" w:rsidRPr="0055446B" w:rsidRDefault="002A79D9" w:rsidP="005544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Примерная программа среднего</w:t>
      </w:r>
      <w:r w:rsidR="00ED5B77" w:rsidRPr="0055446B">
        <w:rPr>
          <w:rFonts w:ascii="Times New Roman" w:hAnsi="Times New Roman" w:cs="Times New Roman"/>
          <w:sz w:val="20"/>
          <w:szCs w:val="20"/>
        </w:rPr>
        <w:t xml:space="preserve"> общего образования </w:t>
      </w:r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учебному предмету - Астрономия. Методическое пособие 10–11 классы. Базовый уровень</w:t>
      </w:r>
      <w:proofErr w:type="gramStart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учеб пособие для учителей </w:t>
      </w:r>
      <w:proofErr w:type="spellStart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общеобразоват</w:t>
      </w:r>
      <w:proofErr w:type="spellEnd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организаций. — М.</w:t>
      </w:r>
      <w:proofErr w:type="gramStart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Просвещение, 2017.</w:t>
      </w:r>
    </w:p>
    <w:p w:rsidR="00ED5B77" w:rsidRPr="0055446B" w:rsidRDefault="00ED5B77" w:rsidP="005544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446B">
        <w:rPr>
          <w:rFonts w:ascii="Times New Roman" w:hAnsi="Times New Roman" w:cs="Times New Roman"/>
          <w:sz w:val="20"/>
          <w:szCs w:val="20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55446B">
        <w:rPr>
          <w:rFonts w:ascii="Times New Roman" w:hAnsi="Times New Roman" w:cs="Times New Roman"/>
          <w:sz w:val="20"/>
          <w:szCs w:val="20"/>
        </w:rPr>
        <w:t>Вагайского</w:t>
      </w:r>
      <w:proofErr w:type="spellEnd"/>
      <w:r w:rsidRPr="0055446B">
        <w:rPr>
          <w:rFonts w:ascii="Times New Roman" w:hAnsi="Times New Roman" w:cs="Times New Roman"/>
          <w:sz w:val="20"/>
          <w:szCs w:val="20"/>
        </w:rPr>
        <w:t xml:space="preserve"> района Тюменской области;</w:t>
      </w:r>
    </w:p>
    <w:p w:rsidR="00ED5B77" w:rsidRPr="0055446B" w:rsidRDefault="00ED5B77" w:rsidP="005544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Авторская программа </w:t>
      </w:r>
      <w:r w:rsidRPr="0055446B">
        <w:rPr>
          <w:rFonts w:ascii="Times New Roman" w:hAnsi="Times New Roman" w:cs="Times New Roman"/>
          <w:sz w:val="20"/>
          <w:szCs w:val="20"/>
        </w:rPr>
        <w:t xml:space="preserve">к учебнику В.М. </w:t>
      </w:r>
      <w:proofErr w:type="spellStart"/>
      <w:r w:rsidRPr="0055446B">
        <w:rPr>
          <w:rFonts w:ascii="Times New Roman" w:hAnsi="Times New Roman" w:cs="Times New Roman"/>
          <w:sz w:val="20"/>
          <w:szCs w:val="20"/>
        </w:rPr>
        <w:t>Чаругина</w:t>
      </w:r>
      <w:proofErr w:type="spellEnd"/>
      <w:r w:rsidRPr="0055446B">
        <w:rPr>
          <w:rFonts w:ascii="Times New Roman" w:hAnsi="Times New Roman" w:cs="Times New Roman"/>
          <w:sz w:val="20"/>
          <w:szCs w:val="20"/>
        </w:rPr>
        <w:t xml:space="preserve"> «Астрономия 10-11 класс»</w:t>
      </w:r>
    </w:p>
    <w:p w:rsidR="00ED5B77" w:rsidRPr="004331A4" w:rsidRDefault="00ED5B77" w:rsidP="00DD4BD3">
      <w:pPr>
        <w:pStyle w:val="1"/>
        <w:shd w:val="clear" w:color="auto" w:fill="FFFFFF"/>
        <w:ind w:left="0"/>
        <w:rPr>
          <w:sz w:val="20"/>
          <w:szCs w:val="20"/>
        </w:rPr>
      </w:pPr>
    </w:p>
    <w:p w:rsidR="00ED5B77" w:rsidRPr="004331A4" w:rsidRDefault="00ED5B77" w:rsidP="00DD4BD3">
      <w:pPr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 xml:space="preserve"> 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t>Школьный курс астрономии призван способствовать формированию современной естественнонаучной картины мира, раскрывать развитие представлений о строении Вселенной как о длительном и сложном пути познания человечеством окружающей природы и своего места в ней.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sz w:val="20"/>
          <w:szCs w:val="20"/>
        </w:rPr>
        <w:t>Основная</w:t>
      </w:r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 цель </w:t>
      </w:r>
      <w:r w:rsidRPr="004331A4">
        <w:rPr>
          <w:rFonts w:ascii="Times New Roman" w:hAnsi="Times New Roman" w:cs="Times New Roman"/>
          <w:sz w:val="20"/>
          <w:szCs w:val="20"/>
        </w:rPr>
        <w:t>курса астрономии</w:t>
      </w:r>
      <w:r w:rsidRPr="004331A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t>– сформировать целостное представление о строении и эволюции Вселенной, отражающее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современную астрономическую картину мира. </w:t>
      </w:r>
    </w:p>
    <w:p w:rsidR="00ED5B77" w:rsidRPr="004331A4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Основными</w:t>
      </w:r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 задачами</w:t>
      </w:r>
      <w:r w:rsidRPr="004331A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t>изучения астрономии на уровне среднего общего образования являются: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•понимание роли астрономии для развития цивилизации, формировании научного мировоззрения, развитии космической деятельности человечества;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•понимание особенностей методов научного познания в астрономии; формирование представлений о месте Земли и Человечества во Вселенной;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•объяснение причин наблюдаемых астрономических явлений.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учебного предмета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Место предмета в учебном плане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Изучение курса рассчитано на 34 часов (1 час в неделю).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Примерный перечень наблюдений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Наблюдения невооруженным глазом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2. Движение Луны и смена ее фаз.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Наблюдения в телескоп</w:t>
      </w:r>
    </w:p>
    <w:p w:rsidR="00ED5B77" w:rsidRPr="004331A4" w:rsidRDefault="00ED5B77" w:rsidP="00DD4BD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D5B77" w:rsidRPr="004331A4" w:rsidSect="00654F9B">
          <w:type w:val="continuous"/>
          <w:pgSz w:w="16838" w:h="11906" w:orient="landscape"/>
          <w:pgMar w:top="851" w:right="851" w:bottom="851" w:left="1701" w:header="708" w:footer="708" w:gutter="0"/>
          <w:cols w:space="720"/>
          <w:docGrid w:linePitch="299"/>
        </w:sectPr>
      </w:pP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lastRenderedPageBreak/>
        <w:t>1. Рельеф Луны.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2. Фазы Венеры.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3. Марс.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lastRenderedPageBreak/>
        <w:t>4.Юпитер и его спутники.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5. Сатурн, его кольца и спутники.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6. Солнечные пятна (на экране).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lastRenderedPageBreak/>
        <w:t>7. Двойные звезды.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8. Звездные скопления (Плеяды, Гиады).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lastRenderedPageBreak/>
        <w:t>9. Большая туманность Ориона.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10. Туманность Андромеды.</w:t>
      </w:r>
    </w:p>
    <w:p w:rsidR="00ED5B77" w:rsidRPr="004331A4" w:rsidRDefault="00ED5B77" w:rsidP="00DD4BD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ED5B77" w:rsidRPr="004331A4" w:rsidSect="00654F9B">
          <w:type w:val="continuous"/>
          <w:pgSz w:w="16838" w:h="11906" w:orient="landscape"/>
          <w:pgMar w:top="284" w:right="567" w:bottom="282" w:left="426" w:header="708" w:footer="708" w:gutter="0"/>
          <w:cols w:num="2" w:space="708"/>
        </w:sectPr>
      </w:pP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Результаты освоения курса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Личностными результатами </w:t>
      </w:r>
      <w:r w:rsidRPr="004331A4">
        <w:rPr>
          <w:rFonts w:ascii="Times New Roman" w:hAnsi="Times New Roman" w:cs="Times New Roman"/>
          <w:sz w:val="20"/>
          <w:szCs w:val="20"/>
        </w:rPr>
        <w:t>освоения курса астрономии в средней (полной) школе являются:</w:t>
      </w:r>
    </w:p>
    <w:p w:rsidR="00ED5B77" w:rsidRPr="004331A4" w:rsidRDefault="00ED5B77" w:rsidP="00DD4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ED5B77" w:rsidRPr="004331A4" w:rsidRDefault="00ED5B77" w:rsidP="00DD4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ED5B77" w:rsidRPr="004331A4" w:rsidRDefault="00ED5B77" w:rsidP="00DD4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ED5B77" w:rsidRPr="004331A4" w:rsidRDefault="00ED5B77" w:rsidP="00DD4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4331A4">
        <w:rPr>
          <w:rFonts w:ascii="Times New Roman" w:hAnsi="Times New Roman" w:cs="Times New Roman"/>
          <w:lang w:val="ru-RU"/>
        </w:rPr>
        <w:t>внеучебной</w:t>
      </w:r>
      <w:proofErr w:type="spellEnd"/>
      <w:r w:rsidRPr="004331A4">
        <w:rPr>
          <w:rFonts w:ascii="Times New Roman" w:hAnsi="Times New Roman" w:cs="Times New Roman"/>
          <w:lang w:val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proofErr w:type="spellStart"/>
      <w:r w:rsidRPr="004331A4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результаты </w:t>
      </w:r>
      <w:r w:rsidRPr="004331A4">
        <w:rPr>
          <w:rFonts w:ascii="Times New Roman" w:hAnsi="Times New Roman" w:cs="Times New Roman"/>
          <w:sz w:val="20"/>
          <w:szCs w:val="20"/>
        </w:rPr>
        <w:t>освоения программы предполагают: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анализировать наблюдаемые явления и объяснять причины их возникновения;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 xml:space="preserve">на практике пользоваться </w:t>
      </w:r>
      <w:proofErr w:type="gramStart"/>
      <w:r w:rsidRPr="004331A4">
        <w:rPr>
          <w:rFonts w:ascii="Times New Roman" w:hAnsi="Times New Roman" w:cs="Times New Roman"/>
          <w:lang w:val="ru-RU"/>
        </w:rPr>
        <w:t>основными</w:t>
      </w:r>
      <w:proofErr w:type="gramEnd"/>
      <w:r w:rsidRPr="004331A4">
        <w:rPr>
          <w:rFonts w:ascii="Times New Roman" w:hAnsi="Times New Roman" w:cs="Times New Roman"/>
          <w:lang w:val="ru-RU"/>
        </w:rPr>
        <w:t xml:space="preserve"> логическими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приемами, методами наблюдения, моделирования, мысленного эксперимента, прогнозирования;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выполнять познавательные и практические задания, в том числе проектные;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Предметные результаты </w:t>
      </w:r>
      <w:r w:rsidRPr="004331A4">
        <w:rPr>
          <w:rFonts w:ascii="Times New Roman" w:hAnsi="Times New Roman" w:cs="Times New Roman"/>
          <w:sz w:val="20"/>
          <w:szCs w:val="20"/>
        </w:rPr>
        <w:t xml:space="preserve">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</w:t>
      </w:r>
      <w:proofErr w:type="spellStart"/>
      <w:r w:rsidRPr="004331A4">
        <w:rPr>
          <w:rFonts w:ascii="Times New Roman" w:hAnsi="Times New Roman" w:cs="Times New Roman"/>
          <w:sz w:val="20"/>
          <w:szCs w:val="20"/>
        </w:rPr>
        <w:t>системно-деятельностный</w:t>
      </w:r>
      <w:proofErr w:type="spellEnd"/>
      <w:r w:rsidRPr="004331A4">
        <w:rPr>
          <w:rFonts w:ascii="Times New Roman" w:hAnsi="Times New Roman" w:cs="Times New Roman"/>
          <w:sz w:val="20"/>
          <w:szCs w:val="20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4331A4">
        <w:rPr>
          <w:rFonts w:ascii="Times New Roman" w:hAnsi="Times New Roman" w:cs="Times New Roman"/>
          <w:i/>
          <w:iCs/>
          <w:sz w:val="20"/>
          <w:szCs w:val="20"/>
        </w:rPr>
        <w:t xml:space="preserve">учебно-исследовательскую и проектную деятельность, </w:t>
      </w:r>
      <w:r w:rsidRPr="004331A4">
        <w:rPr>
          <w:rFonts w:ascii="Times New Roman" w:hAnsi="Times New Roman" w:cs="Times New Roman"/>
          <w:sz w:val="20"/>
          <w:szCs w:val="20"/>
        </w:rPr>
        <w:t>которая имеет следующие особенности: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proofErr w:type="gramStart"/>
      <w:r w:rsidRPr="004331A4">
        <w:rPr>
          <w:rFonts w:ascii="Times New Roman" w:hAnsi="Times New Roman" w:cs="Times New Roman"/>
          <w:sz w:val="20"/>
          <w:szCs w:val="20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4331A4">
        <w:rPr>
          <w:rFonts w:ascii="Times New Roman" w:hAnsi="Times New Roman" w:cs="Times New Roman"/>
          <w:sz w:val="20"/>
          <w:szCs w:val="20"/>
        </w:rPr>
        <w:t>референтными</w:t>
      </w:r>
      <w:proofErr w:type="spellEnd"/>
      <w:r w:rsidRPr="004331A4">
        <w:rPr>
          <w:rFonts w:ascii="Times New Roman" w:hAnsi="Times New Roman" w:cs="Times New Roman"/>
          <w:sz w:val="20"/>
          <w:szCs w:val="20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4331A4">
        <w:rPr>
          <w:rFonts w:ascii="Times New Roman" w:hAnsi="Times New Roman" w:cs="Times New Roman"/>
          <w:sz w:val="20"/>
          <w:szCs w:val="20"/>
        </w:rPr>
        <w:t xml:space="preserve"> сотрудничества в коллективе;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 xml:space="preserve">В результате учебно-исследовательской и проектной деятельности </w:t>
      </w:r>
      <w:r w:rsidRPr="004331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выпускник получит представление</w:t>
      </w:r>
      <w:r w:rsidRPr="004331A4">
        <w:rPr>
          <w:rFonts w:ascii="Times New Roman" w:hAnsi="Times New Roman" w:cs="Times New Roman"/>
          <w:sz w:val="20"/>
          <w:szCs w:val="20"/>
        </w:rPr>
        <w:t>: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 xml:space="preserve">о таких понятиях, как </w:t>
      </w:r>
      <w:r w:rsidRPr="004331A4">
        <w:rPr>
          <w:rFonts w:ascii="Times New Roman" w:hAnsi="Times New Roman" w:cs="Times New Roman"/>
          <w:i/>
          <w:iCs/>
          <w:lang w:val="ru-RU"/>
        </w:rPr>
        <w:t>концепция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научная гипотеза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метод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эксперимент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надежность гипотезы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модель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метод сбора и метод анализа данных</w:t>
      </w:r>
      <w:r w:rsidRPr="004331A4">
        <w:rPr>
          <w:rFonts w:ascii="Times New Roman" w:hAnsi="Times New Roman" w:cs="Times New Roman"/>
          <w:lang w:val="ru-RU"/>
        </w:rPr>
        <w:t>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том, чем отличаются исследования в гуманитарных областях от исследований в естественных науках;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об истории науки;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новейших разработках в области науки и технологий;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деятельности организаций, сообществ и</w:t>
      </w:r>
    </w:p>
    <w:p w:rsidR="00ED5B77" w:rsidRPr="004331A4" w:rsidRDefault="00ED5B77" w:rsidP="002A79D9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lastRenderedPageBreak/>
        <w:t xml:space="preserve"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4331A4">
        <w:rPr>
          <w:rFonts w:ascii="Times New Roman" w:hAnsi="Times New Roman" w:cs="Times New Roman"/>
          <w:lang w:val="ru-RU"/>
        </w:rPr>
        <w:t>краудфандинговые</w:t>
      </w:r>
      <w:proofErr w:type="spellEnd"/>
      <w:r w:rsidRPr="004331A4">
        <w:rPr>
          <w:rFonts w:ascii="Times New Roman" w:hAnsi="Times New Roman" w:cs="Times New Roman"/>
          <w:lang w:val="ru-RU"/>
        </w:rPr>
        <w:t xml:space="preserve"> структуры и т. п.).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Выпускник сможет</w:t>
      </w:r>
      <w:r w:rsidRPr="004331A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решать задачи, находящиеся на стыке нескольких учебных дисциплин (</w:t>
      </w:r>
      <w:proofErr w:type="spellStart"/>
      <w:r w:rsidRPr="004331A4">
        <w:rPr>
          <w:rFonts w:ascii="Times New Roman" w:hAnsi="Times New Roman" w:cs="Times New Roman"/>
          <w:lang w:val="ru-RU"/>
        </w:rPr>
        <w:t>межпредметные</w:t>
      </w:r>
      <w:proofErr w:type="spellEnd"/>
      <w:r w:rsidRPr="004331A4">
        <w:rPr>
          <w:rFonts w:ascii="Times New Roman" w:hAnsi="Times New Roman" w:cs="Times New Roman"/>
          <w:lang w:val="ru-RU"/>
        </w:rPr>
        <w:t xml:space="preserve"> задачи);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использовать основной алгоритм исследования при решении своих учебно-познавательных задач;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использовать элементы математического моделирования при решении исследовательских задач;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 xml:space="preserve">С точки зрения формирования универсальных </w:t>
      </w:r>
      <w:proofErr w:type="spellStart"/>
      <w:r w:rsidRPr="004331A4">
        <w:rPr>
          <w:rFonts w:ascii="Times New Roman" w:hAnsi="Times New Roman" w:cs="Times New Roman"/>
          <w:sz w:val="20"/>
          <w:szCs w:val="20"/>
        </w:rPr>
        <w:t>чебных</w:t>
      </w:r>
      <w:proofErr w:type="spellEnd"/>
      <w:r w:rsidRPr="004331A4">
        <w:rPr>
          <w:rFonts w:ascii="Times New Roman" w:hAnsi="Times New Roman" w:cs="Times New Roman"/>
          <w:sz w:val="20"/>
          <w:szCs w:val="20"/>
        </w:rPr>
        <w:t xml:space="preserve"> действий в ходе освоения принципов учебно-исследовательской и проектной деятельности </w:t>
      </w:r>
      <w:r w:rsidRPr="004331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выпускник научится</w:t>
      </w:r>
      <w:r w:rsidRPr="004331A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b/>
          <w:bCs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ED5B77" w:rsidRPr="004331A4" w:rsidRDefault="00ED5B77" w:rsidP="00DD4B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Учебно-тематическое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7"/>
        <w:gridCol w:w="7752"/>
        <w:gridCol w:w="4767"/>
      </w:tblGrid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Небесная механика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Строение Солнечной системы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Астрофизика и звездная астрономия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Млечный путь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Галактики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Строение и эволюция Вселенной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астрономии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ED5B77" w:rsidRPr="004331A4" w:rsidRDefault="00ED5B77" w:rsidP="00DD4BD3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D4250B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Default="00ED5B77" w:rsidP="00D4250B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Default="00ED5B77" w:rsidP="00D4250B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D4250B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Содержание учебного предмета</w:t>
      </w: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Введение в астрономию (1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Астрометрия (5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Целью изучения данной темы — формирование у учащихся о виде звёздного неба, разбиении его на созвездия, интересных объектах в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и на основе этого — получение представления о том, как астрономы научились предсказывать затмения;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получения представления об одной из основных задач астрономии с древнейших времён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—и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>змерении времени и ведении календаря.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Небесная механика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Строение Солнечной системы (7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узнать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Млечный Путь – наша Галактика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 изучение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Галактики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Цель изучения темы — получить представление о различных типах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представление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Строение и эволюция Вселенной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Цель изучения темы — получить представление об уникальном объекте — Вселенной в целом,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узнать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ускоренного расширения Вселенной.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Современные проблемы астрономии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</w:t>
      </w:r>
      <w:proofErr w:type="spell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экзопланетах</w:t>
      </w:r>
      <w:proofErr w:type="spell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и поиске </w:t>
      </w:r>
      <w:proofErr w:type="spell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экзопланет</w:t>
      </w:r>
      <w:proofErr w:type="spellEnd"/>
      <w:r w:rsidRPr="004331A4">
        <w:rPr>
          <w:rFonts w:ascii="Times New Roman" w:hAnsi="Times New Roman" w:cs="Times New Roman"/>
          <w:color w:val="000000"/>
          <w:sz w:val="20"/>
          <w:szCs w:val="20"/>
        </w:rPr>
        <w:t>, благоприятных для жизни;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Pr="004331A4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Pr="00130FC4" w:rsidRDefault="00ED5B77" w:rsidP="00D4250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0FC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Требования к уровню подготовки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b/>
          <w:bCs/>
          <w:color w:val="000000"/>
          <w:sz w:val="20"/>
          <w:szCs w:val="20"/>
        </w:rPr>
        <w:t>В результате изучения астрономии на базовом уровне ученик должен</w:t>
      </w:r>
      <w:r w:rsidRPr="00130FC4">
        <w:rPr>
          <w:rFonts w:ascii="Times New Roman" w:hAnsi="Times New Roman"/>
          <w:color w:val="000000"/>
          <w:sz w:val="20"/>
          <w:szCs w:val="20"/>
        </w:rPr>
        <w:t>:</w:t>
      </w:r>
    </w:p>
    <w:p w:rsidR="00ED5B77" w:rsidRPr="00130FC4" w:rsidRDefault="00ED5B77" w:rsidP="00D4250B">
      <w:pPr>
        <w:pStyle w:val="a5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30FC4">
        <w:rPr>
          <w:rFonts w:ascii="Times New Roman" w:hAnsi="Times New Roman"/>
          <w:b/>
          <w:bCs/>
          <w:color w:val="000000"/>
          <w:sz w:val="20"/>
          <w:szCs w:val="20"/>
        </w:rPr>
        <w:t>знать/понимать: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что изучает астрономия;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роль наблюдений в астрономии;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значение астрономии;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что такое Вселенная;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структуру и масштабы Вселенной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что такое созвездие;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названия некоторых созвездий, их конфигурацию, альфу каждого из этих созвездий;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 xml:space="preserve">- основные точки, линии и круги на небесной сфере: горизонт, полуденная линия, небесный меридиан, небесный экватор, эклиптика, зенит, полюс мира, ось мира, точки равноденствий и солнцестояний; </w:t>
      </w:r>
      <w:proofErr w:type="gramEnd"/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теорему о высоте полюса мира над горизонтом;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основные понятия сферической и практической астрономии: кульминация и высота светила над горизонтом; прямое восхождение и склонение; сутки;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отличие между новым и старым стилями;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величины: - угловые размеры Луны и Солнца;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даты равноденствий и солнцестояний;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угол наклона эклиптики к экватору;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соотношения между мерами и мерами времени для измерения углов;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продолжительность года;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число звёзд, видимых невооружённым взглядом;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lastRenderedPageBreak/>
        <w:t xml:space="preserve"> - принципы определения географической широты и долготы по астрономическим наблюдениям;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причины и характер видимого движения звезд и Солнца, а также годичного движения Солнца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понятия: гелиоцентрическая система мира; геоцентрическая система мира; синодический период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з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вёздный период; горизонтальный параллакс; угловые размеры светил; первая космическая скорость; вторая космическая скорость;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способы определения размеров и массы Земли;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способы определения расстояний до небесных тел и их масс по закону Кеплера;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законы Кеплера и их связь с законом тяготения.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происхождение Солнечной системы;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основные закономерности в Солнечной системе;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космогонические гипотезы; - система Земля–Луна;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основные движения Земли;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форма Земли;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природа Луны;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общая характеристика планет земной группы (атмосфера, поверхность);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общая характеристика плане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т-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гигантов (атмосфера; поверхность);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спутники и кольца плане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т-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гигантов;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астероиды и метеориты;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пояс астероидов;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кометы и метеоры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основные физические характеристики Солнца: масса, размеры, температура;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схему строения Солнца и физические процессы, происходящие в его недрах и атмосфере;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lastRenderedPageBreak/>
        <w:t xml:space="preserve"> - основные проявления солнечной активности, их причины, периодичность и влияние на Землю;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основные характеристики звё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зд в ср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авнении с Солнцем: спектры, температуры, светимости;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пульсирующие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и взрывающиеся звезд;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порядок расстояния до звёзд, способы определения и размеров звёзд;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единицы измерения расстояний: парсек, световой год;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важнейшие закономерности мира звёзд;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диаграммы «спектр– 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св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етимость» и «масса– светимость»;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способ определения масс двойных звёзд;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основные параметры состояния звёздного вещества: плотность, температура, химический состав, физическое состояние;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важнейшие понятия: годичный параллакс, светимость, абсолютная звёздная величина;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устройство и назначение телескопа;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устройство и назначение рефракторов и рефлекторов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понятие туманности;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основные физические параметры, химический состав и распределение межзвёздного вещества в Галактике; - примерные значения следующих величин: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расстояния между звёздами в окрестности Солнца, их число в Галактике, её размеры,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инфракрасный телескоп;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оценка массы и размеров чёрной дыры по движению отдельных звёзд.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основные физические параметры, химический состав и распределение межзвёздного вещества в Галактике; - примерные значения следующих величин: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основные типы галактик, различия между ними;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примерное значение и физический смысл 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постоянной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Хаббла;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lastRenderedPageBreak/>
        <w:t xml:space="preserve"> - возраст наблюдаемых небесных тел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связь закона всемирного тяготения с представлениями о конечности и бесконечности Вселенной;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что такое фотометрический парадокс;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необходимость общей теории относительности для построения модели Вселенной;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понятие «горячая Вселенная»;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крупномасштабную структуру Вселенной;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что такое метагалактика;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космологические модели Вселенной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какие наблюдения подтвердили теорию ускоренного расширения Вселенной;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что исследователи понимают под тёмной энергией;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зачем в уравнение Эйнштейна была введена космологическая постоянная;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условия возникновения планет около звёзд;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методы обнаружения </w:t>
      </w:r>
      <w:proofErr w:type="spellStart"/>
      <w:r w:rsidRPr="00130FC4">
        <w:rPr>
          <w:rFonts w:ascii="Times New Roman" w:hAnsi="Times New Roman"/>
          <w:color w:val="000000"/>
          <w:sz w:val="20"/>
          <w:szCs w:val="20"/>
        </w:rPr>
        <w:t>экзопланет</w:t>
      </w:r>
      <w:proofErr w:type="spellEnd"/>
      <w:r w:rsidRPr="00130FC4">
        <w:rPr>
          <w:rFonts w:ascii="Times New Roman" w:hAnsi="Times New Roman"/>
          <w:color w:val="000000"/>
          <w:sz w:val="20"/>
          <w:szCs w:val="20"/>
        </w:rPr>
        <w:t xml:space="preserve"> около других звёзд;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об эволюции Вселенной и жизни во Вселенной;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проблемы поиска внеземных цивилизаций;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формула Дрейка</w:t>
      </w:r>
    </w:p>
    <w:p w:rsidR="00ED5B77" w:rsidRPr="00130FC4" w:rsidRDefault="00ED5B77" w:rsidP="000A5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130FC4" w:rsidRDefault="00ED5B77" w:rsidP="000A5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0A5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0A5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E278C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130F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lastRenderedPageBreak/>
        <w:t>Календарно-тематическое планирование</w:t>
      </w:r>
    </w:p>
    <w:tbl>
      <w:tblPr>
        <w:tblW w:w="125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8"/>
        <w:gridCol w:w="880"/>
        <w:gridCol w:w="1320"/>
        <w:gridCol w:w="1595"/>
        <w:gridCol w:w="5225"/>
      </w:tblGrid>
      <w:tr w:rsidR="00ED5B77" w:rsidRPr="004331A4" w:rsidTr="00130FC4">
        <w:tc>
          <w:tcPr>
            <w:tcW w:w="3518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раздела /количество</w:t>
            </w:r>
            <w:proofErr w:type="gramEnd"/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часов</w:t>
            </w:r>
          </w:p>
        </w:tc>
        <w:tc>
          <w:tcPr>
            <w:tcW w:w="880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урока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0A5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корректировке</w:t>
            </w: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</w:tr>
      <w:tr w:rsidR="00ED5B77" w:rsidRPr="004331A4" w:rsidTr="00130FC4">
        <w:tc>
          <w:tcPr>
            <w:tcW w:w="3518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Введение в астрономию(1ч)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Введение в астрономию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Астрономия (5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Звездное небо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Небесные координаты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Видимое движение планет и Солнца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Движение Луны и затмения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и календарь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Небесная механика (3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Система мира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Законы Кеплера движения планет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скорости и межпланетные перелёты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Солнечной системы (7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представления о строении и составе Солнечной системы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Планета Земля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Луна и её влияние на Землю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Планеты земной группы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Планеты-гиганты. Планет</w:t>
            </w:r>
            <w:proofErr w:type="gramStart"/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карлики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 тела Солнечной системы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представления о происхождении Солнечной системы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Астрофизика и звёздная астрономия (7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астрофизических исследований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Солнце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Внутреннее строение и источник энергии Солнца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характеристики звёзд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Белые карлики, нейтронные звёзды, чёрные дыры. Двойные, кратные и переменные звёзды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и сверхновые звёзды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Эволюция звёзд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Млечный путь (3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и пыль в Галактике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Рассеянные и шаровые звёздные скопления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Сверхмассивная чёрная дыра в центре Млечного Пути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Галактики (3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галактик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Активные галактики и квазары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Скопления галактик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Строение и эволюция Вселенной</w:t>
            </w:r>
          </w:p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Конечность и бесконечность Вселенной. Расширяющаяся Вселенная</w:t>
            </w:r>
          </w:p>
        </w:tc>
      </w:tr>
      <w:tr w:rsidR="00ED5B77" w:rsidRPr="004331A4" w:rsidTr="00130FC4">
        <w:tc>
          <w:tcPr>
            <w:tcW w:w="3518" w:type="dxa"/>
            <w:vMerge/>
            <w:tcBorders>
              <w:top w:val="nil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top w:val="nil"/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nil"/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 «горячей Вселенной» и реликтовое излучение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Современные проблемы астрономии (3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Ускоренное расширение Вселенной и тёмная энергия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Обнаружение планет возле других звёзд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жизни и разума во Вселенной</w:t>
            </w:r>
          </w:p>
        </w:tc>
      </w:tr>
    </w:tbl>
    <w:p w:rsidR="00ED5B77" w:rsidRDefault="00ED5B77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5B77" w:rsidRDefault="00ED5B77" w:rsidP="00130FC4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30FC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Учебно-методический комплекс, используемый для достижения поставленной цели в соответствии с образовательной программой учреждения:</w:t>
      </w:r>
    </w:p>
    <w:p w:rsidR="00ED5B77" w:rsidRPr="00130FC4" w:rsidRDefault="00ED5B77" w:rsidP="00130FC4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Pr="00130FC4" w:rsidRDefault="00ED5B77" w:rsidP="00130FC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Учебник «Астрономия. 11 класс». </w:t>
      </w:r>
      <w:proofErr w:type="spellStart"/>
      <w:r w:rsidRPr="00130FC4">
        <w:rPr>
          <w:rFonts w:ascii="Times New Roman" w:hAnsi="Times New Roman" w:cs="Times New Roman"/>
          <w:color w:val="000000"/>
          <w:sz w:val="20"/>
          <w:szCs w:val="20"/>
        </w:rPr>
        <w:t>В.М.Чаругин</w:t>
      </w:r>
      <w:proofErr w:type="spellEnd"/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 - М.: «Просвещение», 2017.</w:t>
      </w:r>
    </w:p>
    <w:p w:rsidR="00ED5B77" w:rsidRPr="00130FC4" w:rsidRDefault="00ED5B77" w:rsidP="00130FC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Методическое пособие к учебнику «Астрономия. 11 класс» автора </w:t>
      </w:r>
      <w:proofErr w:type="spellStart"/>
      <w:r w:rsidRPr="00130FC4">
        <w:rPr>
          <w:rFonts w:ascii="Times New Roman" w:hAnsi="Times New Roman" w:cs="Times New Roman"/>
          <w:color w:val="000000"/>
          <w:sz w:val="20"/>
          <w:szCs w:val="20"/>
        </w:rPr>
        <w:t>В.М.Чаругин</w:t>
      </w:r>
      <w:proofErr w:type="spellEnd"/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 - М.: «Просвещение», 2017.</w:t>
      </w:r>
    </w:p>
    <w:p w:rsidR="00ED5B77" w:rsidRPr="00130FC4" w:rsidRDefault="00ED5B77" w:rsidP="00130FC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Рабочую программу к УМК </w:t>
      </w:r>
      <w:proofErr w:type="spellStart"/>
      <w:r w:rsidRPr="00130FC4">
        <w:rPr>
          <w:rFonts w:ascii="Times New Roman" w:hAnsi="Times New Roman" w:cs="Times New Roman"/>
          <w:color w:val="000000"/>
          <w:sz w:val="20"/>
          <w:szCs w:val="20"/>
        </w:rPr>
        <w:t>В.М.Чаругина</w:t>
      </w:r>
      <w:proofErr w:type="spellEnd"/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: учебно-методическое пособие </w:t>
      </w:r>
      <w:proofErr w:type="spellStart"/>
      <w:r w:rsidRPr="00130FC4">
        <w:rPr>
          <w:rFonts w:ascii="Times New Roman" w:hAnsi="Times New Roman" w:cs="Times New Roman"/>
          <w:color w:val="000000"/>
          <w:sz w:val="20"/>
          <w:szCs w:val="20"/>
        </w:rPr>
        <w:t>В.М.Чаруги</w:t>
      </w:r>
      <w:proofErr w:type="gramStart"/>
      <w:r w:rsidRPr="00130FC4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130FC4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 М.: «Просвещение», 2017.</w:t>
      </w:r>
    </w:p>
    <w:p w:rsidR="00ED5B77" w:rsidRPr="00130FC4" w:rsidRDefault="00ED5B77" w:rsidP="00130FC4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Pr="00130FC4" w:rsidRDefault="00ED5B77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D5B77" w:rsidRPr="00130FC4" w:rsidSect="00E278CB">
      <w:type w:val="continuous"/>
      <w:pgSz w:w="16838" w:h="11906" w:orient="landscape"/>
      <w:pgMar w:top="719" w:right="1134" w:bottom="850" w:left="17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="Times New Roman" w:hAnsi="SchoolBookSanPin" w:hint="default"/>
        <w:sz w:val="3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BC492A"/>
    <w:multiLevelType w:val="multilevel"/>
    <w:tmpl w:val="4C2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E49F6"/>
    <w:multiLevelType w:val="multilevel"/>
    <w:tmpl w:val="2EEC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C67"/>
    <w:rsid w:val="00086908"/>
    <w:rsid w:val="000A5135"/>
    <w:rsid w:val="000F0EFA"/>
    <w:rsid w:val="001305BF"/>
    <w:rsid w:val="00130FC4"/>
    <w:rsid w:val="00153420"/>
    <w:rsid w:val="00172D06"/>
    <w:rsid w:val="001822AA"/>
    <w:rsid w:val="001A4697"/>
    <w:rsid w:val="001C138E"/>
    <w:rsid w:val="002542F4"/>
    <w:rsid w:val="0026042E"/>
    <w:rsid w:val="00282B21"/>
    <w:rsid w:val="002A79D9"/>
    <w:rsid w:val="002C31AB"/>
    <w:rsid w:val="002F5AF4"/>
    <w:rsid w:val="003011DA"/>
    <w:rsid w:val="00330BFC"/>
    <w:rsid w:val="00334CB6"/>
    <w:rsid w:val="00353819"/>
    <w:rsid w:val="00362D33"/>
    <w:rsid w:val="003B17A0"/>
    <w:rsid w:val="003B1D13"/>
    <w:rsid w:val="003B2496"/>
    <w:rsid w:val="00406351"/>
    <w:rsid w:val="004261B3"/>
    <w:rsid w:val="004331A4"/>
    <w:rsid w:val="004804E2"/>
    <w:rsid w:val="004F4887"/>
    <w:rsid w:val="0055446B"/>
    <w:rsid w:val="005C5143"/>
    <w:rsid w:val="005E2DFC"/>
    <w:rsid w:val="005E3DC3"/>
    <w:rsid w:val="00634739"/>
    <w:rsid w:val="00651306"/>
    <w:rsid w:val="00654F9B"/>
    <w:rsid w:val="006A7FE7"/>
    <w:rsid w:val="006B3C67"/>
    <w:rsid w:val="007535BC"/>
    <w:rsid w:val="007C3DE8"/>
    <w:rsid w:val="008556BC"/>
    <w:rsid w:val="00907278"/>
    <w:rsid w:val="0091591D"/>
    <w:rsid w:val="00942984"/>
    <w:rsid w:val="00995A76"/>
    <w:rsid w:val="009B5657"/>
    <w:rsid w:val="009D345C"/>
    <w:rsid w:val="009D4FD9"/>
    <w:rsid w:val="00A00DF0"/>
    <w:rsid w:val="00A17508"/>
    <w:rsid w:val="00A30CE2"/>
    <w:rsid w:val="00A314B0"/>
    <w:rsid w:val="00A40468"/>
    <w:rsid w:val="00A60667"/>
    <w:rsid w:val="00A8619A"/>
    <w:rsid w:val="00AB60FB"/>
    <w:rsid w:val="00AF4B56"/>
    <w:rsid w:val="00B309DA"/>
    <w:rsid w:val="00B335F2"/>
    <w:rsid w:val="00B60F6D"/>
    <w:rsid w:val="00B61D5A"/>
    <w:rsid w:val="00B638C1"/>
    <w:rsid w:val="00B712D5"/>
    <w:rsid w:val="00BA3B83"/>
    <w:rsid w:val="00C119BE"/>
    <w:rsid w:val="00C13934"/>
    <w:rsid w:val="00C265C8"/>
    <w:rsid w:val="00C6155D"/>
    <w:rsid w:val="00D35E50"/>
    <w:rsid w:val="00D4250B"/>
    <w:rsid w:val="00D574C8"/>
    <w:rsid w:val="00DD4BD3"/>
    <w:rsid w:val="00E25284"/>
    <w:rsid w:val="00E278CB"/>
    <w:rsid w:val="00EB5502"/>
    <w:rsid w:val="00ED5B77"/>
    <w:rsid w:val="00FC31D3"/>
    <w:rsid w:val="00FE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67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B3C67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654F9B"/>
    <w:pPr>
      <w:spacing w:before="200"/>
      <w:ind w:left="720"/>
    </w:pPr>
    <w:rPr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2528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uiPriority w:val="99"/>
    <w:rsid w:val="00B30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4250B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styleId="a6">
    <w:name w:val="No Spacing"/>
    <w:uiPriority w:val="99"/>
    <w:qFormat/>
    <w:rsid w:val="00E278C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12</Pages>
  <Words>2756</Words>
  <Characters>19097</Characters>
  <Application>Microsoft Office Word</Application>
  <DocSecurity>0</DocSecurity>
  <Lines>159</Lines>
  <Paragraphs>43</Paragraphs>
  <ScaleCrop>false</ScaleCrop>
  <Company>home</Company>
  <LinksUpToDate>false</LinksUpToDate>
  <CharactersWithSpaces>21810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 Рауль</dc:creator>
  <cp:keywords/>
  <dc:description/>
  <cp:lastModifiedBy>user</cp:lastModifiedBy>
  <cp:revision>19</cp:revision>
  <cp:lastPrinted>2019-09-13T16:21:00Z</cp:lastPrinted>
  <dcterms:created xsi:type="dcterms:W3CDTF">2017-09-10T19:06:00Z</dcterms:created>
  <dcterms:modified xsi:type="dcterms:W3CDTF">2019-09-16T08:18:00Z</dcterms:modified>
</cp:coreProperties>
</file>