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04" w:rsidRPr="00181B7C" w:rsidRDefault="005D3E04">
      <w:pPr>
        <w:rPr>
          <w:sz w:val="24"/>
          <w:szCs w:val="24"/>
        </w:rPr>
      </w:pPr>
      <w:r w:rsidRPr="00181B7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557.25pt">
            <v:imagedata r:id="rId5" o:title=""/>
          </v:shape>
        </w:pict>
      </w:r>
    </w:p>
    <w:p w:rsidR="005D3E04" w:rsidRPr="00181B7C" w:rsidRDefault="005D3E04">
      <w:pPr>
        <w:sectPr w:rsidR="005D3E04" w:rsidRPr="00181B7C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5D3E04" w:rsidRDefault="005D3E04">
      <w:pPr>
        <w:ind w:right="-259"/>
        <w:jc w:val="center"/>
        <w:rPr>
          <w:b/>
          <w:bCs/>
          <w:sz w:val="20"/>
          <w:szCs w:val="20"/>
        </w:rPr>
      </w:pPr>
    </w:p>
    <w:p w:rsidR="005D3E04" w:rsidRDefault="005D3E04">
      <w:pPr>
        <w:ind w:right="-25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1.Планируемые результаты освоения учебного предмета, курса</w:t>
      </w:r>
    </w:p>
    <w:p w:rsidR="005D3E04" w:rsidRDefault="005D3E04">
      <w:pPr>
        <w:spacing w:line="231" w:lineRule="exact"/>
        <w:rPr>
          <w:sz w:val="20"/>
          <w:szCs w:val="20"/>
        </w:rPr>
      </w:pPr>
    </w:p>
    <w:p w:rsidR="005D3E04" w:rsidRDefault="005D3E04">
      <w:pPr>
        <w:ind w:left="460"/>
        <w:rPr>
          <w:sz w:val="20"/>
          <w:szCs w:val="20"/>
        </w:rPr>
      </w:pPr>
      <w:r>
        <w:rPr>
          <w:b/>
          <w:bCs/>
          <w:sz w:val="20"/>
          <w:szCs w:val="20"/>
        </w:rPr>
        <w:t>Личностные результаты: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280" w:firstLine="2"/>
        <w:rPr>
          <w:sz w:val="20"/>
          <w:szCs w:val="20"/>
        </w:rPr>
      </w:pPr>
      <w:r>
        <w:rPr>
          <w:sz w:val="20"/>
          <w:szCs w:val="2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3E04" w:rsidRDefault="005D3E04">
      <w:pPr>
        <w:spacing w:line="14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7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D3E04" w:rsidRDefault="005D3E04">
      <w:pPr>
        <w:spacing w:line="13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3" w:lineRule="auto"/>
        <w:ind w:left="260" w:right="700" w:firstLine="2"/>
        <w:rPr>
          <w:sz w:val="20"/>
          <w:szCs w:val="20"/>
        </w:rPr>
      </w:pPr>
      <w:r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40" w:firstLine="2"/>
        <w:rPr>
          <w:sz w:val="20"/>
          <w:szCs w:val="20"/>
        </w:rPr>
      </w:pPr>
      <w:r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5" w:lineRule="auto"/>
        <w:ind w:left="260" w:right="200" w:firstLine="2"/>
        <w:rPr>
          <w:sz w:val="20"/>
          <w:szCs w:val="20"/>
        </w:rPr>
      </w:pPr>
      <w:r>
        <w:rPr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D3E04" w:rsidRDefault="005D3E04">
      <w:pPr>
        <w:spacing w:line="13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1100" w:firstLine="2"/>
        <w:rPr>
          <w:sz w:val="20"/>
          <w:szCs w:val="20"/>
        </w:rPr>
      </w:pPr>
      <w:r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440" w:firstLine="2"/>
        <w:rPr>
          <w:sz w:val="20"/>
          <w:szCs w:val="20"/>
        </w:rPr>
      </w:pPr>
      <w:r>
        <w:rPr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3E04" w:rsidRDefault="005D3E04">
      <w:pPr>
        <w:spacing w:line="9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620" w:firstLine="2"/>
        <w:rPr>
          <w:sz w:val="20"/>
          <w:szCs w:val="20"/>
        </w:rPr>
      </w:pPr>
      <w:r>
        <w:rPr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580"/>
        </w:tabs>
        <w:ind w:left="580" w:hanging="318"/>
        <w:rPr>
          <w:sz w:val="20"/>
          <w:szCs w:val="20"/>
        </w:rPr>
      </w:pPr>
      <w:r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3E04" w:rsidRDefault="005D3E04">
      <w:pPr>
        <w:numPr>
          <w:ilvl w:val="0"/>
          <w:numId w:val="1"/>
        </w:numPr>
        <w:tabs>
          <w:tab w:val="left" w:pos="580"/>
        </w:tabs>
        <w:ind w:left="580" w:hanging="318"/>
        <w:rPr>
          <w:sz w:val="20"/>
          <w:szCs w:val="20"/>
        </w:rPr>
      </w:pPr>
      <w:r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3E04" w:rsidRDefault="005D3E04">
      <w:pPr>
        <w:spacing w:line="233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Метапредметные результаты:</w:t>
      </w:r>
    </w:p>
    <w:p w:rsidR="005D3E04" w:rsidRDefault="005D3E04">
      <w:pPr>
        <w:spacing w:line="7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560" w:firstLine="2"/>
        <w:rPr>
          <w:sz w:val="20"/>
          <w:szCs w:val="20"/>
        </w:rPr>
      </w:pPr>
      <w:r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140" w:firstLine="2"/>
        <w:rPr>
          <w:sz w:val="20"/>
          <w:szCs w:val="20"/>
        </w:rPr>
      </w:pPr>
      <w:r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3E04" w:rsidRDefault="005D3E04">
      <w:pPr>
        <w:spacing w:line="9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620" w:firstLine="2"/>
        <w:rPr>
          <w:sz w:val="20"/>
          <w:szCs w:val="20"/>
        </w:rPr>
      </w:pPr>
      <w:r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5D3E04" w:rsidRDefault="005D3E04">
      <w:pPr>
        <w:numPr>
          <w:ilvl w:val="0"/>
          <w:numId w:val="2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339" w:lineRule="exact"/>
        <w:rPr>
          <w:sz w:val="20"/>
          <w:szCs w:val="20"/>
        </w:rPr>
      </w:pPr>
    </w:p>
    <w:p w:rsidR="005D3E04" w:rsidRDefault="005D3E04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2</w:t>
      </w:r>
    </w:p>
    <w:p w:rsidR="005D3E04" w:rsidRDefault="005D3E04">
      <w:pPr>
        <w:sectPr w:rsidR="005D3E04" w:rsidSect="00181B7C">
          <w:pgSz w:w="16840" w:h="11906" w:orient="landscape"/>
          <w:pgMar w:top="540" w:right="858" w:bottom="429" w:left="1440" w:header="0" w:footer="0" w:gutter="0"/>
          <w:cols w:space="720" w:equalWidth="0">
            <w:col w:w="14540"/>
          </w:cols>
        </w:sectPr>
      </w:pPr>
    </w:p>
    <w:p w:rsidR="005D3E04" w:rsidRDefault="005D3E04">
      <w:pPr>
        <w:numPr>
          <w:ilvl w:val="0"/>
          <w:numId w:val="3"/>
        </w:numPr>
        <w:tabs>
          <w:tab w:val="left" w:pos="478"/>
        </w:tabs>
        <w:spacing w:line="236" w:lineRule="auto"/>
        <w:ind w:left="260" w:right="80" w:firstLine="2"/>
        <w:rPr>
          <w:sz w:val="20"/>
          <w:szCs w:val="20"/>
        </w:rPr>
      </w:pPr>
      <w:r>
        <w:rPr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3E04" w:rsidRDefault="005D3E04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смысловое чтение;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479"/>
        </w:tabs>
        <w:spacing w:line="233" w:lineRule="auto"/>
        <w:ind w:left="260" w:right="360" w:firstLine="2"/>
        <w:rPr>
          <w:sz w:val="20"/>
          <w:szCs w:val="20"/>
        </w:rPr>
      </w:pPr>
      <w:r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4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4" w:lineRule="auto"/>
        <w:ind w:left="260" w:right="520" w:firstLine="2"/>
        <w:rPr>
          <w:sz w:val="20"/>
          <w:szCs w:val="20"/>
        </w:rPr>
      </w:pPr>
      <w:r>
        <w:rPr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3" w:lineRule="auto"/>
        <w:ind w:left="260" w:right="360" w:firstLine="2"/>
        <w:rPr>
          <w:sz w:val="20"/>
          <w:szCs w:val="20"/>
        </w:rPr>
      </w:pPr>
      <w:r>
        <w:rPr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3E04" w:rsidRDefault="005D3E04">
      <w:pPr>
        <w:spacing w:line="236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Предметные результаты: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>1)использовать полученные знания и умения в практической деятельности и повседневной жизни для: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2)выработать потребность в соблюдении норм здорового образа жизни, невосприимчивости к вредным привычкам;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3)обеспечить  личную безопасности в различных опасных и ЧС;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4)безопасное пользование различными бытовыми приборами, инструментами и препаратами бытовой химии в повседневной жизни;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5)подготовка и участие в различных видах активного отдыха в природных условиях (походы выходного дня, дальний и выездной туризм);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6)проявление бдительности и безопасного поведения при угрозе террористического акта или при захвате в качестве заложника;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7)оказание первой медицинской помощи пострадавшим в различных опасных или бытовых ситуациях.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64" w:lineRule="exact"/>
        <w:rPr>
          <w:sz w:val="20"/>
          <w:szCs w:val="20"/>
        </w:rPr>
      </w:pPr>
    </w:p>
    <w:p w:rsidR="005D3E04" w:rsidRDefault="005D3E04">
      <w:pPr>
        <w:ind w:left="5880"/>
        <w:rPr>
          <w:sz w:val="20"/>
          <w:szCs w:val="20"/>
        </w:rPr>
      </w:pPr>
      <w:r>
        <w:rPr>
          <w:b/>
          <w:bCs/>
          <w:sz w:val="20"/>
          <w:szCs w:val="20"/>
        </w:rPr>
        <w:t>2. Содержание учебного предмета</w:t>
      </w:r>
    </w:p>
    <w:p w:rsidR="005D3E04" w:rsidRDefault="005D3E04">
      <w:pPr>
        <w:spacing w:line="226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I. Обеспечение личной безопасности в повседневной жизни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1.</w:t>
      </w:r>
      <w:r>
        <w:rPr>
          <w:b/>
          <w:bCs/>
          <w:sz w:val="20"/>
          <w:szCs w:val="20"/>
        </w:rPr>
        <w:tab/>
        <w:t>Пожарная безопасность.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3" w:lineRule="auto"/>
        <w:ind w:left="260" w:right="1000"/>
        <w:rPr>
          <w:sz w:val="20"/>
          <w:szCs w:val="20"/>
        </w:rPr>
      </w:pPr>
      <w:r>
        <w:rPr>
          <w:sz w:val="20"/>
          <w:szCs w:val="20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4"/>
        </w:numPr>
        <w:tabs>
          <w:tab w:val="left" w:pos="400"/>
        </w:tabs>
        <w:ind w:left="400" w:hanging="138"/>
        <w:rPr>
          <w:sz w:val="20"/>
          <w:szCs w:val="20"/>
        </w:rPr>
      </w:pPr>
      <w:r>
        <w:rPr>
          <w:sz w:val="20"/>
          <w:szCs w:val="20"/>
        </w:rPr>
        <w:t>области пожарной безопасности. Правила безопасного поведения при пожаре в жилом или общественном здании.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2.   Безопасность на дорогах.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6" w:lineRule="auto"/>
        <w:ind w:left="260" w:right="1000"/>
        <w:jc w:val="both"/>
        <w:rPr>
          <w:sz w:val="20"/>
          <w:szCs w:val="20"/>
        </w:rPr>
      </w:pPr>
      <w:r>
        <w:rPr>
          <w:sz w:val="20"/>
          <w:szCs w:val="20"/>
        </w:rPr>
        <w:t>Опасные ситуации на дороге. Правила дорожного движения. 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D3E04" w:rsidRDefault="005D3E04">
      <w:pPr>
        <w:spacing w:line="4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3.   Безопасность на водоемах.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1020"/>
        <w:rPr>
          <w:sz w:val="20"/>
          <w:szCs w:val="20"/>
        </w:rPr>
      </w:pPr>
      <w:r>
        <w:rPr>
          <w:sz w:val="20"/>
          <w:szCs w:val="20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терпящим бедствие на воде.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4.   Экология и безопасность.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1000"/>
        <w:rPr>
          <w:sz w:val="20"/>
          <w:szCs w:val="20"/>
        </w:rPr>
      </w:pPr>
      <w:r>
        <w:rPr>
          <w:sz w:val="20"/>
          <w:szCs w:val="20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5D3E04" w:rsidRDefault="005D3E04">
      <w:pPr>
        <w:spacing w:line="79" w:lineRule="exact"/>
        <w:rPr>
          <w:sz w:val="20"/>
          <w:szCs w:val="20"/>
        </w:rPr>
      </w:pPr>
    </w:p>
    <w:p w:rsidR="005D3E04" w:rsidRDefault="005D3E04">
      <w:pPr>
        <w:ind w:right="-399"/>
        <w:jc w:val="center"/>
        <w:rPr>
          <w:sz w:val="20"/>
          <w:szCs w:val="20"/>
        </w:rPr>
      </w:pPr>
      <w:r>
        <w:rPr>
          <w:sz w:val="24"/>
          <w:szCs w:val="24"/>
        </w:rPr>
        <w:t>3</w:t>
      </w:r>
    </w:p>
    <w:p w:rsidR="005D3E04" w:rsidRDefault="005D3E04">
      <w:pPr>
        <w:sectPr w:rsidR="005D3E04">
          <w:pgSz w:w="16840" w:h="11906" w:orient="landscape"/>
          <w:pgMar w:top="1136" w:right="978" w:bottom="429" w:left="1440" w:header="0" w:footer="0" w:gutter="0"/>
          <w:cols w:space="720" w:equalWidth="0">
            <w:col w:w="14420"/>
          </w:cols>
        </w:sectPr>
      </w:pPr>
    </w:p>
    <w:p w:rsidR="005D3E04" w:rsidRDefault="005D3E04">
      <w:pPr>
        <w:spacing w:line="234" w:lineRule="auto"/>
        <w:ind w:left="260" w:right="6258" w:firstLine="101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II. Защита населения Российской Федерации от чрезвычайных ситуаций Тема 5. Чрезвычайные ситуации и их последствия.</w:t>
      </w:r>
    </w:p>
    <w:p w:rsidR="005D3E04" w:rsidRDefault="005D3E04">
      <w:pPr>
        <w:spacing w:line="8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538"/>
        <w:rPr>
          <w:sz w:val="20"/>
          <w:szCs w:val="20"/>
        </w:rPr>
      </w:pPr>
      <w:r>
        <w:rPr>
          <w:sz w:val="20"/>
          <w:szCs w:val="20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5" w:lineRule="auto"/>
        <w:ind w:left="260" w:right="538"/>
        <w:rPr>
          <w:sz w:val="20"/>
          <w:szCs w:val="20"/>
        </w:rPr>
      </w:pPr>
      <w:r>
        <w:rPr>
          <w:sz w:val="20"/>
          <w:szCs w:val="20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Обеспечение защиты населения от последствий аварий на взрывопожароопасных объектах.</w:t>
      </w:r>
    </w:p>
    <w:p w:rsidR="005D3E04" w:rsidRDefault="005D3E04">
      <w:pPr>
        <w:spacing w:line="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Обеспечение защиты населения от последствий аварий на гидротехнических сооружениях.</w:t>
      </w:r>
    </w:p>
    <w:p w:rsidR="005D3E04" w:rsidRDefault="005D3E04">
      <w:pPr>
        <w:spacing w:line="16" w:lineRule="exact"/>
        <w:rPr>
          <w:sz w:val="20"/>
          <w:szCs w:val="20"/>
        </w:rPr>
      </w:pPr>
    </w:p>
    <w:p w:rsidR="005D3E04" w:rsidRDefault="005D3E04">
      <w:pPr>
        <w:spacing w:line="232" w:lineRule="auto"/>
        <w:ind w:left="320" w:right="6378" w:hanging="50"/>
        <w:rPr>
          <w:sz w:val="20"/>
          <w:szCs w:val="20"/>
        </w:rPr>
      </w:pPr>
      <w:r>
        <w:rPr>
          <w:b/>
          <w:bCs/>
          <w:sz w:val="20"/>
          <w:szCs w:val="20"/>
        </w:rPr>
        <w:t>Тема 6.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Организация защиты населения от чрезвычайных ситуаций </w:t>
      </w:r>
      <w:r>
        <w:rPr>
          <w:sz w:val="20"/>
          <w:szCs w:val="20"/>
        </w:rPr>
        <w:t>Способы оповещения населения о чрезвычайных ситуациях техногенного характера.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5" w:lineRule="auto"/>
        <w:ind w:left="260" w:right="5178"/>
        <w:rPr>
          <w:sz w:val="20"/>
          <w:szCs w:val="20"/>
        </w:rPr>
      </w:pPr>
      <w:r>
        <w:rPr>
          <w:sz w:val="20"/>
          <w:szCs w:val="20"/>
        </w:rPr>
        <w:t>Организация защиты населения при авариях на радиационных и химически опасных объектах Обеспечение защиты населения от последствий аварий на взрывопожароопасных объектах. Аварии на гидротехнических сооружениях и их последствия.</w:t>
      </w:r>
    </w:p>
    <w:p w:rsidR="005D3E04" w:rsidRDefault="005D3E04">
      <w:pPr>
        <w:spacing w:line="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Обеспечение защиты населения от последствий аварий на гидротехнических сооружениях.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Чрезвычайные ситуации природного характера.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Чрезвычайные ситуации социального характера (терроризм). Меры безопасности населения. Правила поведения при угрозе терроризма.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Основные задачи государственных служб по защите населения и территории от чрезвычайных ситуаций.</w:t>
      </w:r>
    </w:p>
    <w:p w:rsidR="005D3E04" w:rsidRDefault="005D3E04">
      <w:pPr>
        <w:spacing w:line="3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III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>Основы здорового образа жизни.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7.</w:t>
      </w:r>
      <w:r>
        <w:rPr>
          <w:b/>
          <w:bCs/>
          <w:sz w:val="20"/>
          <w:szCs w:val="20"/>
        </w:rPr>
        <w:tab/>
        <w:t>Основы здорового образа жизни.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>Здоровый образ жизни, как основа личного здоровья и безопасности жизнедеятельности.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Факторы, влияющие на укрепление здоровья. Факторы, разрушающие здоровье.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Репродуктивное здоровье - составляющая здоровья человека и общества и факторы влияющие на него.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Вредные привычки. Их влияние на здоровье. Профилактика вредных привычек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8.</w:t>
      </w:r>
      <w:r>
        <w:rPr>
          <w:sz w:val="20"/>
          <w:szCs w:val="20"/>
        </w:rPr>
        <w:tab/>
      </w:r>
      <w:r>
        <w:rPr>
          <w:b/>
          <w:bCs/>
          <w:sz w:val="19"/>
          <w:szCs w:val="19"/>
        </w:rPr>
        <w:t>Основы медицинских знаний и оказания первой помощи.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160" w:right="1078" w:firstLine="135"/>
        <w:rPr>
          <w:sz w:val="20"/>
          <w:szCs w:val="20"/>
        </w:rPr>
      </w:pPr>
      <w:r>
        <w:rPr>
          <w:sz w:val="20"/>
          <w:szCs w:val="20"/>
        </w:rPr>
        <w:t>Первая помощь при тепловых и солнечных ударах. При поражении электрическим током. Первая помощь при переломах и кровотечения Помощь утопающим.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80"/>
        <w:rPr>
          <w:sz w:val="20"/>
          <w:szCs w:val="20"/>
        </w:rPr>
      </w:pPr>
      <w:r>
        <w:rPr>
          <w:sz w:val="20"/>
          <w:szCs w:val="20"/>
        </w:rPr>
        <w:t>Навыки проведения искусственного дыхания и непрямого массажа сердца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Здоровый образ жизни. Факторы, влияющие на укрепление здоровья. Факторы, разрушающие здоровье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Репродуктивное здоровье - составляющая здоровья человека и общества и факторы влияющие на него.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Вредные привычки. Их влияние на здоровье. Профилактика вредных привычек</w:t>
      </w:r>
    </w:p>
    <w:p w:rsidR="005D3E04" w:rsidRDefault="005D3E04">
      <w:pPr>
        <w:spacing w:line="2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Использование индивидуальных средств защиты: домашней  аптечки, ватно-марлевой повязки, респиратора,  противогаза.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Использование индивидуальных средств защиты: домашней  аптечки, ватно-марлевой повязки, респиратора, противогаза.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238"/>
        <w:rPr>
          <w:sz w:val="20"/>
          <w:szCs w:val="20"/>
        </w:rPr>
      </w:pPr>
      <w:r>
        <w:rPr>
          <w:sz w:val="20"/>
          <w:szCs w:val="20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44" w:lineRule="auto"/>
        <w:ind w:left="260" w:right="1858"/>
        <w:rPr>
          <w:sz w:val="20"/>
          <w:szCs w:val="20"/>
        </w:rPr>
      </w:pPr>
      <w:r>
        <w:rPr>
          <w:sz w:val="20"/>
          <w:szCs w:val="20"/>
        </w:rPr>
        <w:t>Основные правила пользования бытовыми приборами и инструментами, средствами бытовой химии, персональными компьютерами и др. Ситуации криминогенного характера, меры предосторожности и правила поведения. Элементарные способы самозащиты Меры безопасности при пребывании человека на территории с неблагоприятными экологическими факторами.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96" w:lineRule="exact"/>
        <w:rPr>
          <w:sz w:val="20"/>
          <w:szCs w:val="20"/>
        </w:rPr>
      </w:pPr>
    </w:p>
    <w:p w:rsidR="005D3E04" w:rsidRPr="00181B7C" w:rsidRDefault="005D3E04" w:rsidP="00181B7C">
      <w:pPr>
        <w:ind w:left="7340"/>
        <w:rPr>
          <w:sz w:val="20"/>
          <w:szCs w:val="20"/>
        </w:rPr>
        <w:sectPr w:rsidR="005D3E04" w:rsidRPr="00181B7C">
          <w:pgSz w:w="16840" w:h="11906" w:orient="landscape"/>
          <w:pgMar w:top="1371" w:right="1440" w:bottom="429" w:left="1440" w:header="0" w:footer="0" w:gutter="0"/>
          <w:cols w:space="720" w:equalWidth="0">
            <w:col w:w="13958"/>
          </w:cols>
        </w:sectPr>
      </w:pPr>
    </w:p>
    <w:p w:rsidR="005D3E04" w:rsidRDefault="005D3E04">
      <w:pPr>
        <w:ind w:right="-13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3.Тематическое планирование с указанием количества часов, отводимых на изучение каждой темы</w:t>
      </w:r>
    </w:p>
    <w:p w:rsidR="005D3E04" w:rsidRDefault="005D3E04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60"/>
        <w:gridCol w:w="960"/>
        <w:gridCol w:w="1500"/>
        <w:gridCol w:w="1800"/>
        <w:gridCol w:w="1020"/>
        <w:gridCol w:w="320"/>
        <w:gridCol w:w="920"/>
        <w:gridCol w:w="260"/>
        <w:gridCol w:w="220"/>
        <w:gridCol w:w="740"/>
        <w:gridCol w:w="440"/>
        <w:gridCol w:w="720"/>
        <w:gridCol w:w="580"/>
        <w:gridCol w:w="1140"/>
        <w:gridCol w:w="420"/>
        <w:gridCol w:w="1140"/>
        <w:gridCol w:w="30"/>
      </w:tblGrid>
      <w:tr w:rsidR="005D3E04" w:rsidRPr="008B4ECF">
        <w:trPr>
          <w:trHeight w:val="23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Тема / количество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0"/>
                <w:szCs w:val="20"/>
              </w:rPr>
              <w:t>Номер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Информация о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 по разделу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корректировке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1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личной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 инструктаж  по  ТБ  и  ПБ  на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правилами безопасного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безопасности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уроках</w:t>
            </w:r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spacing w:line="22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ЧС социального, природного,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повседневной жизни.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  Пожары  в  жилых  и</w:t>
            </w:r>
          </w:p>
        </w:tc>
        <w:tc>
          <w:tcPr>
            <w:tcW w:w="130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  <w:tc>
          <w:tcPr>
            <w:tcW w:w="156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правилами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0"/>
                <w:szCs w:val="20"/>
              </w:rPr>
              <w:t>10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 зданиях,  их  причины  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  дорожного   движения   (в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части, касающейся пешеходов, пассажиров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Профилактика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пожаров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повседневной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 средств  и  велосипедистов).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  и  организация  защиты  населения.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720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действовать   при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возникновении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Меры пожарной безопасности.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пожаравжилищеииспользовать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1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Права,   обязанности   и   ответственность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подручные  средства  тушения;  соблюдать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</w:t>
            </w:r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ind w:left="240"/>
              <w:rPr>
                <w:sz w:val="20"/>
                <w:szCs w:val="20"/>
              </w:rPr>
            </w:pPr>
            <w:r>
              <w:rPr>
                <w:w w:val="70"/>
                <w:sz w:val="18"/>
                <w:szCs w:val="18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пожарной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  поведения  на  воде,  оказывать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безопасности.   Правила   поведения   на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 утопающему;  соблюдать  правила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пожаре,</w:t>
            </w:r>
          </w:p>
        </w:tc>
        <w:tc>
          <w:tcPr>
            <w:tcW w:w="1720" w:type="dxa"/>
            <w:gridSpan w:val="4"/>
            <w:vAlign w:val="bottom"/>
          </w:tcPr>
          <w:p w:rsidR="005D3E04" w:rsidRPr="008B4ECF" w:rsidRDefault="005D3E04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  дорожного   движения   (в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пожаротушения.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части, касающейся пешеходов, пассажиров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0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  ситуации  на   дороге.   Причины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 средств  и  велосипедистов);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дорожно-транспортныхпроисшествийи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оценивать ситуацию на проезжей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травматизма людей.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и тротуаре с точки зрения пешехода и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(или)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велосипедиста;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1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5D3E04" w:rsidRPr="008B4ECF" w:rsidRDefault="005D3E04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Поведение</w:t>
            </w:r>
          </w:p>
        </w:tc>
        <w:tc>
          <w:tcPr>
            <w:tcW w:w="1240" w:type="dxa"/>
            <w:gridSpan w:val="2"/>
            <w:vAlign w:val="bottom"/>
          </w:tcPr>
          <w:p w:rsidR="005D3E04" w:rsidRPr="008B4ECF" w:rsidRDefault="005D3E04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пассажиров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общественном</w:t>
            </w:r>
          </w:p>
        </w:tc>
        <w:tc>
          <w:tcPr>
            <w:tcW w:w="720" w:type="dxa"/>
            <w:vMerge/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транспорте.Опасныеситуациина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 своего  поведения  в  качестве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транспорте.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пешехода,</w:t>
            </w: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84"/>
                <w:sz w:val="20"/>
                <w:szCs w:val="20"/>
              </w:rPr>
              <w:t>средстваи(или)велосипедистав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17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5D3E04" w:rsidRPr="008B4ECF" w:rsidRDefault="005D3E04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Правила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дорожного  движения  (в  части,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касающейся  пешеходов,  велосипедистов,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различных дорожных ситуациях для жизни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пассажиров).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здоровья (своих и окружающих людей)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4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полученные знания и умения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1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 ситуации  на</w:t>
            </w:r>
          </w:p>
        </w:tc>
        <w:tc>
          <w:tcPr>
            <w:tcW w:w="48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 правила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4"/>
            <w:vMerge w:val="restart"/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практической деятельности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17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на воде.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4"/>
            <w:vMerge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6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повседневной жизни для: обеспечения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14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 помощи терпящим бедствие  на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7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на улицах и дорогах,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1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воде, утопающим.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7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соблюдения мер предосторожности и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1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 инструктаж</w:t>
            </w:r>
          </w:p>
        </w:tc>
        <w:tc>
          <w:tcPr>
            <w:tcW w:w="260" w:type="dxa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по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 и  ПБ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 поведения в общественном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14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уроках</w:t>
            </w:r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5D3E04" w:rsidRPr="008B4ECF" w:rsidRDefault="005D3E0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транспорте;</w:t>
            </w: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14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Загрязнение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7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 и здоровье человека.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1240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безопасного</w:t>
            </w:r>
          </w:p>
        </w:tc>
        <w:tc>
          <w:tcPr>
            <w:tcW w:w="122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при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неблагоприятной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экологической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обстановке.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Основы безопасного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Чрезвычайные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214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поведения 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 характера.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</w:tbl>
    <w:p w:rsidR="005D3E04" w:rsidRDefault="005D3E04">
      <w:pPr>
        <w:spacing w:line="171" w:lineRule="exact"/>
        <w:rPr>
          <w:sz w:val="20"/>
          <w:szCs w:val="20"/>
        </w:rPr>
      </w:pPr>
    </w:p>
    <w:p w:rsidR="005D3E04" w:rsidRDefault="005D3E04">
      <w:pPr>
        <w:ind w:right="-159"/>
        <w:jc w:val="center"/>
        <w:rPr>
          <w:sz w:val="20"/>
          <w:szCs w:val="20"/>
        </w:rPr>
      </w:pPr>
      <w:r>
        <w:rPr>
          <w:sz w:val="24"/>
          <w:szCs w:val="24"/>
        </w:rPr>
        <w:t>5</w:t>
      </w:r>
    </w:p>
    <w:p w:rsidR="005D3E04" w:rsidRDefault="005D3E04">
      <w:pPr>
        <w:sectPr w:rsidR="005D3E04" w:rsidSect="00181B7C">
          <w:pgSz w:w="16840" w:h="11906" w:orient="landscape"/>
          <w:pgMar w:top="899" w:right="738" w:bottom="429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60"/>
        <w:gridCol w:w="960"/>
        <w:gridCol w:w="1500"/>
        <w:gridCol w:w="1800"/>
        <w:gridCol w:w="1280"/>
        <w:gridCol w:w="60"/>
        <w:gridCol w:w="500"/>
        <w:gridCol w:w="340"/>
        <w:gridCol w:w="280"/>
        <w:gridCol w:w="620"/>
        <w:gridCol w:w="840"/>
      </w:tblGrid>
      <w:tr w:rsidR="005D3E04" w:rsidRPr="008B4ECF">
        <w:trPr>
          <w:trHeight w:val="23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чрезвычайных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возникновения.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Классификация</w:t>
            </w:r>
          </w:p>
        </w:tc>
      </w:tr>
      <w:tr w:rsidR="005D3E04" w:rsidRPr="008B4ECF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ситуациях. 12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радиационно-опасных объектах</w:t>
            </w: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возможные последствия.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радиационной  безопасности</w:t>
            </w: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химически опасных объектах и</w:t>
            </w: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возможные последствия.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D3E04" w:rsidRPr="008B4ECF" w:rsidRDefault="005D3E04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</w:tr>
      <w:tr w:rsidR="005D3E04" w:rsidRPr="008B4ECF">
        <w:trPr>
          <w:trHeight w:val="23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Пожары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3E04" w:rsidRPr="008B4ECF" w:rsidRDefault="005D3E04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D3E04" w:rsidRPr="008B4ECF" w:rsidRDefault="005D3E04">
            <w:pPr>
              <w:spacing w:line="21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взрывы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</w:tr>
      <w:tr w:rsidR="005D3E04" w:rsidRPr="008B4ECF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взрывопожароопасных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объектах</w:t>
            </w: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экономики и их возможные последствия.</w:t>
            </w: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 инструктаж  по  ТБ  и  ПБ  на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уроках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основы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</w:t>
            </w:r>
          </w:p>
        </w:tc>
        <w:tc>
          <w:tcPr>
            <w:tcW w:w="1240" w:type="dxa"/>
            <w:gridSpan w:val="3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   от   последствий   аварий   на</w:t>
            </w:r>
          </w:p>
        </w:tc>
      </w:tr>
      <w:tr w:rsidR="005D3E04" w:rsidRPr="008B4ECF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взрывопожароопасных объектах.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гидротехнических сооружениях</w:t>
            </w:r>
          </w:p>
        </w:tc>
      </w:tr>
      <w:tr w:rsidR="005D3E04" w:rsidRPr="008B4ECF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последствия.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населенияот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последствий аварий на гидротехнических</w:t>
            </w: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сооружениях.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Чрезвычайные</w:t>
            </w: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природного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   и   поведение   в   случае   их</w:t>
            </w:r>
          </w:p>
        </w:tc>
      </w:tr>
      <w:tr w:rsidR="005D3E04" w:rsidRPr="008B4ECF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</w:tr>
      <w:tr w:rsidR="005D3E04" w:rsidRPr="008B4ECF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предосторожности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местах   большого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скопления   людей</w:t>
            </w:r>
          </w:p>
        </w:tc>
        <w:tc>
          <w:tcPr>
            <w:tcW w:w="620" w:type="dxa"/>
            <w:gridSpan w:val="2"/>
            <w:vAlign w:val="bottom"/>
          </w:tcPr>
          <w:p w:rsidR="005D3E04" w:rsidRPr="008B4ECF" w:rsidRDefault="005D3E0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</w:t>
            </w: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местах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 массовых  мероприятий,  на</w:t>
            </w: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стадионах).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</w:t>
            </w:r>
          </w:p>
        </w:tc>
        <w:tc>
          <w:tcPr>
            <w:tcW w:w="90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населения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сигналу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«Внимание   всем!»   и   сопровождающей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речевой</w:t>
            </w:r>
          </w:p>
        </w:tc>
        <w:tc>
          <w:tcPr>
            <w:tcW w:w="1180" w:type="dxa"/>
            <w:gridSpan w:val="4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5D3E04" w:rsidRPr="008B4ECF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коллективной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2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пользования ими. Эвакуация населения.</w:t>
            </w: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  предосторожности</w:t>
            </w: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угрозе</w:t>
            </w: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акта.</w:t>
            </w:r>
          </w:p>
        </w:tc>
      </w:tr>
      <w:tr w:rsidR="005D3E04" w:rsidRPr="008B4ECF">
        <w:trPr>
          <w:trHeight w:val="24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 при похищении или захвате в</w:t>
            </w:r>
          </w:p>
        </w:tc>
      </w:tr>
    </w:tbl>
    <w:p w:rsidR="005D3E04" w:rsidRDefault="005D3E0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" o:spid="_x0000_s1026" style="position:absolute;z-index:251651072;visibility:visible;mso-wrap-distance-left:0;mso-wrap-distance-right:0;mso-position-horizontal-relative:page;mso-position-vertical-relative:page" from="79.4pt,56.85pt" to="805.15pt,56.85pt" o:allowincell="f" strokeweight=".16931mm">
            <w10:wrap anchorx="page" anchory="page"/>
          </v:line>
        </w:pict>
      </w:r>
      <w:r>
        <w:rPr>
          <w:noProof/>
        </w:rPr>
        <w:pict>
          <v:line id="Shape 3" o:spid="_x0000_s1027" style="position:absolute;z-index:251652096;visibility:visible;mso-wrap-distance-left:0;mso-wrap-distance-right:0;mso-position-horizontal-relative:text;mso-position-vertical-relative:text" from="732.95pt,-151.05pt" to="732.95pt,0" o:allowincell="f" strokeweight=".16931mm"/>
        </w:pict>
      </w:r>
      <w:r>
        <w:rPr>
          <w:noProof/>
        </w:rPr>
        <w:pict>
          <v:line id="Shape 4" o:spid="_x0000_s1028" style="position:absolute;z-index:251653120;visibility:visible;mso-wrap-distance-left:0;mso-wrap-distance-right:0;mso-position-horizontal-relative:text;mso-position-vertical-relative:text" from="7.4pt,-.2pt" to="733.15pt,-.2pt" o:allowincell="f" strokeweight=".16931mm"/>
        </w:pict>
      </w:r>
    </w:p>
    <w:p w:rsidR="005D3E04" w:rsidRDefault="005D3E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3E04" w:rsidRDefault="005D3E04">
      <w:pPr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Уметь пользоваться средствами индивидуальной и коллективной защиты Уметь оказывать первую медицинскую помощь при неотложных состояниях. Уметь предвидеть возникновение наиболее часто встречающихся опасных ситуаций по их характерным признакам.</w:t>
      </w:r>
    </w:p>
    <w:p w:rsidR="005D3E04" w:rsidRDefault="005D3E04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29" style="position:absolute;z-index:251654144;visibility:visible;mso-wrap-distance-left:0;mso-wrap-distance-right:0" from="193.95pt,-80.55pt" to="193.95pt,234.95pt" o:allowincell="f" strokeweight=".16931mm"/>
        </w:pict>
      </w:r>
    </w:p>
    <w:p w:rsidR="005D3E04" w:rsidRDefault="005D3E04">
      <w:pPr>
        <w:spacing w:line="253" w:lineRule="auto"/>
        <w:jc w:val="both"/>
        <w:rPr>
          <w:sz w:val="20"/>
          <w:szCs w:val="20"/>
        </w:rPr>
      </w:pPr>
      <w:r>
        <w:rPr>
          <w:sz w:val="19"/>
          <w:szCs w:val="19"/>
        </w:rPr>
        <w:t>Уметь пользоваться правилами безопасного поведения в ЧС социального, природного,</w:t>
      </w:r>
    </w:p>
    <w:p w:rsidR="005D3E04" w:rsidRDefault="005D3E04">
      <w:pPr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техногенного характера, способы безопасного поведения в природной среде: ориентирование на местности, подача сигналов бедствия, добывание огня, пищи, воды, сооружение временного укрытия;</w:t>
      </w:r>
    </w:p>
    <w:p w:rsidR="005D3E04" w:rsidRDefault="005D3E04">
      <w:pPr>
        <w:spacing w:line="4" w:lineRule="exact"/>
        <w:rPr>
          <w:sz w:val="20"/>
          <w:szCs w:val="20"/>
        </w:rPr>
      </w:pPr>
    </w:p>
    <w:p w:rsidR="005D3E04" w:rsidRDefault="005D3E04">
      <w:pPr>
        <w:tabs>
          <w:tab w:val="left" w:pos="124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>Уметь</w:t>
      </w:r>
      <w:r>
        <w:rPr>
          <w:sz w:val="20"/>
          <w:szCs w:val="20"/>
        </w:rPr>
        <w:tab/>
        <w:t>действовать</w:t>
      </w:r>
      <w:r>
        <w:rPr>
          <w:sz w:val="20"/>
          <w:szCs w:val="20"/>
        </w:rPr>
        <w:tab/>
      </w:r>
      <w:r>
        <w:rPr>
          <w:sz w:val="19"/>
          <w:szCs w:val="19"/>
        </w:rPr>
        <w:t>согласно</w:t>
      </w:r>
    </w:p>
    <w:p w:rsidR="005D3E04" w:rsidRDefault="005D3E04">
      <w:pPr>
        <w:tabs>
          <w:tab w:val="left" w:pos="1720"/>
          <w:tab w:val="left" w:pos="2740"/>
        </w:tabs>
        <w:rPr>
          <w:sz w:val="20"/>
          <w:szCs w:val="20"/>
        </w:rPr>
      </w:pPr>
      <w:r>
        <w:rPr>
          <w:sz w:val="20"/>
          <w:szCs w:val="20"/>
        </w:rPr>
        <w:t>установленному</w:t>
      </w:r>
      <w:r>
        <w:rPr>
          <w:sz w:val="20"/>
          <w:szCs w:val="20"/>
        </w:rPr>
        <w:tab/>
        <w:t>сигналу</w:t>
      </w:r>
      <w:r>
        <w:rPr>
          <w:sz w:val="20"/>
          <w:szCs w:val="20"/>
        </w:rPr>
        <w:tab/>
      </w:r>
      <w:r>
        <w:rPr>
          <w:sz w:val="19"/>
          <w:szCs w:val="19"/>
        </w:rPr>
        <w:t>«Внимание,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spacing w:line="23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всем!», комплектовать минимально необходимый набор документов, вещей и продуктов питания в случае эвакуации населения</w:t>
      </w:r>
    </w:p>
    <w:p w:rsidR="005D3E04" w:rsidRDefault="005D3E04">
      <w:pPr>
        <w:spacing w:line="245" w:lineRule="exact"/>
        <w:rPr>
          <w:sz w:val="20"/>
          <w:szCs w:val="20"/>
        </w:rPr>
      </w:pPr>
    </w:p>
    <w:p w:rsidR="005D3E04" w:rsidRDefault="005D3E04">
      <w:pPr>
        <w:spacing w:line="23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Уметь проявлять бдительность, безопасное поведение при угрозе террористического акта; обращения в случае необходимости в</w:t>
      </w:r>
    </w:p>
    <w:p w:rsidR="005D3E04" w:rsidRDefault="005D3E04">
      <w:pPr>
        <w:spacing w:line="10" w:lineRule="exact"/>
        <w:rPr>
          <w:sz w:val="20"/>
          <w:szCs w:val="20"/>
        </w:rPr>
      </w:pPr>
    </w:p>
    <w:p w:rsidR="005D3E04" w:rsidRDefault="005D3E04">
      <w:pPr>
        <w:spacing w:line="234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соответствующие службы экстренной помощи.</w:t>
      </w:r>
    </w:p>
    <w:p w:rsidR="005D3E04" w:rsidRDefault="005D3E04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6" o:spid="_x0000_s1030" style="position:absolute;margin-left:193.45pt;margin-top:16.15pt;width:.95pt;height:1pt;z-index:-251652096;visibility:visible;mso-wrap-distance-left:0;mso-wrap-distance-right:0" o:allowincell="f" fillcolor="black" stroked="f"/>
        </w:pict>
      </w:r>
    </w:p>
    <w:p w:rsidR="005D3E04" w:rsidRDefault="005D3E04">
      <w:pPr>
        <w:spacing w:line="3521" w:lineRule="exact"/>
        <w:rPr>
          <w:sz w:val="20"/>
          <w:szCs w:val="20"/>
        </w:rPr>
      </w:pPr>
    </w:p>
    <w:p w:rsidR="005D3E04" w:rsidRDefault="005D3E04">
      <w:pPr>
        <w:sectPr w:rsidR="005D3E04">
          <w:pgSz w:w="16840" w:h="11906" w:orient="landscape"/>
          <w:pgMar w:top="1132" w:right="858" w:bottom="429" w:left="1440" w:header="0" w:footer="0" w:gutter="0"/>
          <w:cols w:num="2" w:space="720" w:equalWidth="0">
            <w:col w:w="10680" w:space="100"/>
            <w:col w:w="3760"/>
          </w:cols>
        </w:sectPr>
      </w:pPr>
    </w:p>
    <w:p w:rsidR="005D3E04" w:rsidRDefault="005D3E04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6</w:t>
      </w:r>
    </w:p>
    <w:p w:rsidR="005D3E04" w:rsidRDefault="005D3E04">
      <w:pPr>
        <w:sectPr w:rsidR="005D3E04">
          <w:type w:val="continuous"/>
          <w:pgSz w:w="16840" w:h="11906" w:orient="landscape"/>
          <w:pgMar w:top="1132" w:right="858" w:bottom="429" w:left="1440" w:header="0" w:footer="0" w:gutter="0"/>
          <w:cols w:space="720" w:equalWidth="0">
            <w:col w:w="145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60"/>
        <w:gridCol w:w="960"/>
        <w:gridCol w:w="1500"/>
        <w:gridCol w:w="1800"/>
        <w:gridCol w:w="820"/>
        <w:gridCol w:w="360"/>
        <w:gridCol w:w="820"/>
        <w:gridCol w:w="300"/>
        <w:gridCol w:w="380"/>
        <w:gridCol w:w="340"/>
        <w:gridCol w:w="580"/>
        <w:gridCol w:w="320"/>
        <w:gridCol w:w="760"/>
        <w:gridCol w:w="860"/>
        <w:gridCol w:w="760"/>
        <w:gridCol w:w="440"/>
        <w:gridCol w:w="1180"/>
        <w:gridCol w:w="30"/>
      </w:tblGrid>
      <w:tr w:rsidR="005D3E04" w:rsidRPr="008B4ECF">
        <w:trPr>
          <w:trHeight w:val="237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 заложника.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Оказание первой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</w:t>
            </w: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</w:t>
            </w:r>
          </w:p>
        </w:tc>
        <w:tc>
          <w:tcPr>
            <w:tcW w:w="68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жизни.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206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  основы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здорового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помощи. 7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влияющие    на    укрепление    здоровья.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 жизни;  факторы,  укрепляющие  и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разрушающие здоровье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разрушающие здоровье; вредные привычки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Репродуктивное здоровье - составляющая</w:t>
            </w:r>
          </w:p>
        </w:tc>
        <w:tc>
          <w:tcPr>
            <w:tcW w:w="2820" w:type="dxa"/>
            <w:gridSpan w:val="4"/>
            <w:vAlign w:val="bottom"/>
          </w:tcPr>
          <w:p w:rsidR="005D3E04" w:rsidRPr="008B4ECF" w:rsidRDefault="005D3E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профилактику; правила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здоровья человека и общества и факторы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оказывать   помощь   утопающему;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влияющие на него.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оказывать  первую  помощь  при  ожогах,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1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   привычки.   Их   влияние   на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отморожениях,   ушибах,   кровотечениях;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здоровье.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вредных</w:t>
            </w:r>
          </w:p>
        </w:tc>
        <w:tc>
          <w:tcPr>
            <w:tcW w:w="238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 средствами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привычек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защиты(противогазом,респиратором,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0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 инструктаж  по  ТБ  и  ПБ  на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ватно-марлевой</w:t>
            </w:r>
          </w:p>
        </w:tc>
        <w:tc>
          <w:tcPr>
            <w:tcW w:w="1200" w:type="dxa"/>
            <w:gridSpan w:val="2"/>
            <w:vAlign w:val="bottom"/>
          </w:tcPr>
          <w:p w:rsidR="005D3E04" w:rsidRPr="008B4ECF" w:rsidRDefault="005D3E04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повязкой,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9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домашней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уроках</w:t>
            </w:r>
          </w:p>
        </w:tc>
        <w:tc>
          <w:tcPr>
            <w:tcW w:w="3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аптечкой)   и   средствами   коллективной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4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  Первая  помощь  при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защиты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тепловых   и   солнечных   ударах.   При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поражении электрическим током.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8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  при</w:t>
            </w:r>
          </w:p>
        </w:tc>
        <w:tc>
          <w:tcPr>
            <w:tcW w:w="130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переломах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кровотечениях.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отравлениях, ожогах,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отморожениях, ушибах, кровотечениях.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личной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gridSpan w:val="6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 индивидуальных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безопасности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защиты:домашнейаптечки,ватно-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 защиты:   домашней   аптечки,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повседневной жизни.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марлевой</w:t>
            </w:r>
          </w:p>
        </w:tc>
        <w:tc>
          <w:tcPr>
            <w:tcW w:w="112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повязки,</w:t>
            </w:r>
          </w:p>
        </w:tc>
        <w:tc>
          <w:tcPr>
            <w:tcW w:w="3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респиратора,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ватно-марлевойповязки,респиратора,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ч.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противогаза.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противогаза.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1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</w:t>
            </w:r>
          </w:p>
        </w:tc>
        <w:tc>
          <w:tcPr>
            <w:tcW w:w="1120" w:type="dxa"/>
            <w:gridSpan w:val="2"/>
            <w:vAlign w:val="bottom"/>
          </w:tcPr>
          <w:p w:rsidR="005D3E04" w:rsidRPr="008B4ECF" w:rsidRDefault="005D3E04">
            <w:pPr>
              <w:spacing w:line="213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</w:t>
            </w:r>
          </w:p>
        </w:tc>
        <w:tc>
          <w:tcPr>
            <w:tcW w:w="1300" w:type="dxa"/>
            <w:gridSpan w:val="3"/>
            <w:vAlign w:val="bottom"/>
          </w:tcPr>
          <w:p w:rsidR="005D3E04" w:rsidRPr="008B4ECF" w:rsidRDefault="005D3E04">
            <w:pPr>
              <w:spacing w:line="213" w:lineRule="exact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природных  условиях:  ориентирование  на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 поведение в природной среде: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местности,   подача   сигналов   бедствия,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</w:t>
            </w: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местности,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добывание огня, воды и пищи, сооружение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подавать  сигналы бедствия, добывать огнь,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временного укрытия.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пищу,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spacing w:line="221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воду,</w:t>
            </w:r>
          </w:p>
        </w:tc>
        <w:tc>
          <w:tcPr>
            <w:tcW w:w="1200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правила пользования бытовыми</w:t>
            </w:r>
          </w:p>
        </w:tc>
        <w:tc>
          <w:tcPr>
            <w:tcW w:w="2380" w:type="dxa"/>
            <w:gridSpan w:val="3"/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временного укрытия;</w:t>
            </w: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приборами  и  инструментами,  средствами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вести   себя   в   криминогенных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бытовой</w:t>
            </w:r>
          </w:p>
        </w:tc>
        <w:tc>
          <w:tcPr>
            <w:tcW w:w="3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химии,</w:t>
            </w: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персональными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компьютерами и др.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ситуациях  и  местах  большого  скопления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2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криминогенного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людей;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1860" w:type="dxa"/>
            <w:gridSpan w:val="4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предосторожности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меры безопасности при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1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поведения.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Элементарные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самозащиты</w:t>
            </w: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пребывании человека на территории с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неблагоприятными экологическими</w:t>
            </w: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1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spacing w:line="1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680" w:type="dxa"/>
            <w:gridSpan w:val="2"/>
            <w:vAlign w:val="bottom"/>
          </w:tcPr>
          <w:p w:rsidR="005D3E04" w:rsidRPr="008B4ECF" w:rsidRDefault="005D3E04">
            <w:pPr>
              <w:spacing w:line="18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пребывании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1600" w:type="dxa"/>
            <w:gridSpan w:val="4"/>
            <w:vAlign w:val="bottom"/>
          </w:tcPr>
          <w:p w:rsidR="005D3E04" w:rsidRPr="008B4ECF" w:rsidRDefault="005D3E04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факторами.</w:t>
            </w:r>
          </w:p>
        </w:tc>
        <w:tc>
          <w:tcPr>
            <w:tcW w:w="760" w:type="dxa"/>
            <w:vAlign w:val="bottom"/>
          </w:tcPr>
          <w:p w:rsidR="005D3E04" w:rsidRPr="008B4ECF" w:rsidRDefault="005D3E04"/>
        </w:tc>
        <w:tc>
          <w:tcPr>
            <w:tcW w:w="440" w:type="dxa"/>
            <w:vAlign w:val="bottom"/>
          </w:tcPr>
          <w:p w:rsidR="005D3E04" w:rsidRPr="008B4ECF" w:rsidRDefault="005D3E0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неблагоприятными</w:t>
            </w: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экологическими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факторами.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вредных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</w:tbl>
    <w:p w:rsidR="005D3E04" w:rsidRDefault="005D3E04">
      <w:pPr>
        <w:spacing w:line="171" w:lineRule="exact"/>
        <w:rPr>
          <w:sz w:val="20"/>
          <w:szCs w:val="20"/>
        </w:rPr>
      </w:pPr>
    </w:p>
    <w:p w:rsidR="005D3E04" w:rsidRDefault="005D3E04">
      <w:pPr>
        <w:ind w:right="-159"/>
        <w:jc w:val="center"/>
        <w:rPr>
          <w:sz w:val="20"/>
          <w:szCs w:val="20"/>
        </w:rPr>
      </w:pPr>
      <w:r>
        <w:rPr>
          <w:sz w:val="24"/>
          <w:szCs w:val="24"/>
        </w:rPr>
        <w:t>7</w:t>
      </w:r>
    </w:p>
    <w:p w:rsidR="005D3E04" w:rsidRDefault="005D3E04">
      <w:pPr>
        <w:sectPr w:rsidR="005D3E04">
          <w:pgSz w:w="16840" w:h="11906" w:orient="landscape"/>
          <w:pgMar w:top="1112" w:right="738" w:bottom="429" w:left="1440" w:header="0" w:footer="0" w:gutter="0"/>
          <w:cols w:space="720" w:equalWidth="0">
            <w:col w:w="14660"/>
          </w:cols>
        </w:sectPr>
      </w:pPr>
    </w:p>
    <w:p w:rsidR="005D3E04" w:rsidRDefault="005D3E04">
      <w:pPr>
        <w:tabs>
          <w:tab w:val="left" w:pos="7800"/>
          <w:tab w:val="left" w:pos="8780"/>
          <w:tab w:val="left" w:pos="9800"/>
        </w:tabs>
        <w:ind w:left="6840"/>
        <w:rPr>
          <w:sz w:val="20"/>
          <w:szCs w:val="20"/>
        </w:rPr>
      </w:pPr>
      <w:r>
        <w:rPr>
          <w:noProof/>
        </w:rPr>
        <w:pict>
          <v:line id="Shape 7" o:spid="_x0000_s1031" style="position:absolute;left:0;text-align:left;z-index:251655168;visibility:visible;mso-wrap-distance-left:0;mso-wrap-distance-right:0;mso-position-horizontal-relative:page;mso-position-vertical-relative:page" from="79.4pt,56.85pt" to="805.15pt,56.85pt" o:allowincell="f" strokeweight=".16931mm">
            <w10:wrap anchorx="page" anchory="page"/>
          </v:line>
        </w:pict>
      </w:r>
      <w:r>
        <w:rPr>
          <w:noProof/>
        </w:rPr>
        <w:pict>
          <v:line id="Shape 8" o:spid="_x0000_s1032" style="position:absolute;left:0;text-align:left;z-index:251656192;visibility:visible;mso-wrap-distance-left:0;mso-wrap-distance-right:0;mso-position-horizontal-relative:page;mso-position-vertical-relative:page" from="79.65pt,56.6pt" to="79.65pt,80.65pt" o:allowincell="f" strokeweight=".16931mm">
            <w10:wrap anchorx="page" anchory="page"/>
          </v:line>
        </w:pict>
      </w:r>
      <w:r>
        <w:rPr>
          <w:noProof/>
        </w:rPr>
        <w:pict>
          <v:line id="Shape 9" o:spid="_x0000_s1033" style="position:absolute;left:0;text-align:left;z-index:251657216;visibility:visible;mso-wrap-distance-left:0;mso-wrap-distance-right:0;mso-position-horizontal-relative:page;mso-position-vertical-relative:page" from="196.3pt,56.6pt" to="196.3pt,80.65pt" o:allowincell="f" strokeweight=".16931mm">
            <w10:wrap anchorx="page" anchory="page"/>
          </v:line>
        </w:pict>
      </w:r>
      <w:r>
        <w:rPr>
          <w:noProof/>
        </w:rPr>
        <w:pict>
          <v:line id="Shape 10" o:spid="_x0000_s1034" style="position:absolute;left:0;text-align:left;z-index:251658240;visibility:visible;mso-wrap-distance-left:0;mso-wrap-distance-right:0;mso-position-horizontal-relative:page;mso-position-vertical-relative:page" from="244.55pt,56.6pt" to="244.55pt,80.65pt" o:allowincell="f" strokeweight=".48pt">
            <w10:wrap anchorx="page" anchory="page"/>
          </v:line>
        </w:pict>
      </w:r>
      <w:r>
        <w:rPr>
          <w:noProof/>
        </w:rPr>
        <w:pict>
          <v:line id="Shape 11" o:spid="_x0000_s1035" style="position:absolute;left:0;text-align:left;z-index:251659264;visibility:visible;mso-wrap-distance-left:0;mso-wrap-distance-right:0;mso-position-horizontal-relative:page;mso-position-vertical-relative:page" from="79.4pt,80.4pt" to="805.15pt,80.4pt" o:allowincell="f" strokeweight=".48pt">
            <w10:wrap anchorx="page" anchory="page"/>
          </v:line>
        </w:pict>
      </w:r>
      <w:r>
        <w:rPr>
          <w:noProof/>
        </w:rPr>
        <w:pict>
          <v:line id="Shape 12" o:spid="_x0000_s1036" style="position:absolute;left:0;text-align:left;z-index:251660288;visibility:visible;mso-wrap-distance-left:0;mso-wrap-distance-right:0;mso-position-horizontal-relative:page;mso-position-vertical-relative:page" from="319pt,56.6pt" to="319pt,80.65pt" o:allowincell="f" strokeweight=".48pt">
            <w10:wrap anchorx="page" anchory="page"/>
          </v:line>
        </w:pict>
      </w:r>
      <w:r>
        <w:rPr>
          <w:noProof/>
        </w:rPr>
        <w:pict>
          <v:line id="Shape 13" o:spid="_x0000_s1037" style="position:absolute;left:0;text-align:left;z-index:251661312;visibility:visible;mso-wrap-distance-left:0;mso-wrap-distance-right:0;mso-position-horizontal-relative:page;mso-position-vertical-relative:page" from="409pt,56.6pt" to="409pt,80.65pt" o:allowincell="f" strokeweight=".48pt">
            <w10:wrap anchorx="page" anchory="page"/>
          </v:line>
        </w:pict>
      </w:r>
      <w:r>
        <w:rPr>
          <w:noProof/>
        </w:rPr>
        <w:pict>
          <v:line id="Shape 14" o:spid="_x0000_s1038" style="position:absolute;left:0;text-align:left;z-index:251662336;visibility:visible;mso-wrap-distance-left:0;mso-wrap-distance-right:0;mso-position-horizontal-relative:page;mso-position-vertical-relative:page" from="605.25pt,56.6pt" to="605.25pt,80.65pt" o:allowincell="f" strokeweight=".48pt">
            <w10:wrap anchorx="page" anchory="page"/>
          </v:line>
        </w:pict>
      </w:r>
      <w:r>
        <w:rPr>
          <w:noProof/>
        </w:rPr>
        <w:pict>
          <v:line id="Shape 15" o:spid="_x0000_s1039" style="position:absolute;left:0;text-align:left;z-index:251663360;visibility:visible;mso-wrap-distance-left:0;mso-wrap-distance-right:0;mso-position-horizontal-relative:page;mso-position-vertical-relative:page" from="804.95pt,56.6pt" to="804.95pt,80.65pt" o:allowincell="f" strokeweight=".16931mm">
            <w10:wrap anchorx="page" anchory="page"/>
          </v:line>
        </w:pict>
      </w:r>
      <w:r>
        <w:rPr>
          <w:sz w:val="20"/>
          <w:szCs w:val="20"/>
        </w:rPr>
        <w:t>Бытовые</w:t>
      </w:r>
      <w:r>
        <w:rPr>
          <w:sz w:val="20"/>
          <w:szCs w:val="20"/>
        </w:rPr>
        <w:tab/>
        <w:t>приборы</w:t>
      </w:r>
      <w:r>
        <w:rPr>
          <w:sz w:val="20"/>
          <w:szCs w:val="20"/>
        </w:rPr>
        <w:tab/>
        <w:t>контроля</w:t>
      </w:r>
      <w:r>
        <w:rPr>
          <w:sz w:val="20"/>
          <w:szCs w:val="20"/>
        </w:rPr>
        <w:tab/>
        <w:t>качества</w:t>
      </w:r>
    </w:p>
    <w:p w:rsidR="005D3E04" w:rsidRDefault="005D3E04">
      <w:pPr>
        <w:spacing w:line="237" w:lineRule="auto"/>
        <w:ind w:left="6840"/>
        <w:rPr>
          <w:sz w:val="20"/>
          <w:szCs w:val="20"/>
        </w:rPr>
      </w:pPr>
      <w:r>
        <w:rPr>
          <w:sz w:val="20"/>
          <w:szCs w:val="20"/>
        </w:rPr>
        <w:t>окружающей среды и продуктов питания.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42" w:lineRule="exact"/>
        <w:rPr>
          <w:sz w:val="20"/>
          <w:szCs w:val="20"/>
        </w:rPr>
      </w:pPr>
    </w:p>
    <w:p w:rsidR="005D3E04" w:rsidRDefault="005D3E04">
      <w:pPr>
        <w:ind w:left="7340"/>
        <w:rPr>
          <w:sz w:val="20"/>
          <w:szCs w:val="20"/>
        </w:rPr>
      </w:pPr>
      <w:r>
        <w:rPr>
          <w:sz w:val="24"/>
          <w:szCs w:val="24"/>
        </w:rPr>
        <w:t>8</w:t>
      </w:r>
    </w:p>
    <w:sectPr w:rsidR="005D3E04" w:rsidSect="008A29AF">
      <w:pgSz w:w="16840" w:h="11906" w:orient="landscape"/>
      <w:pgMar w:top="1137" w:right="1440" w:bottom="429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FFFFF"/>
    <w:lvl w:ilvl="0" w:tplc="61EABD18">
      <w:start w:val="6"/>
      <w:numFmt w:val="decimal"/>
      <w:lvlText w:val="%1)"/>
      <w:lvlJc w:val="left"/>
      <w:rPr>
        <w:rFonts w:cs="Times New Roman"/>
      </w:rPr>
    </w:lvl>
    <w:lvl w:ilvl="1" w:tplc="E4FE66DE">
      <w:numFmt w:val="decimal"/>
      <w:lvlText w:val=""/>
      <w:lvlJc w:val="left"/>
      <w:rPr>
        <w:rFonts w:cs="Times New Roman"/>
      </w:rPr>
    </w:lvl>
    <w:lvl w:ilvl="2" w:tplc="BF1AD852">
      <w:numFmt w:val="decimal"/>
      <w:lvlText w:val=""/>
      <w:lvlJc w:val="left"/>
      <w:rPr>
        <w:rFonts w:cs="Times New Roman"/>
      </w:rPr>
    </w:lvl>
    <w:lvl w:ilvl="3" w:tplc="5EFC6CDC">
      <w:numFmt w:val="decimal"/>
      <w:lvlText w:val=""/>
      <w:lvlJc w:val="left"/>
      <w:rPr>
        <w:rFonts w:cs="Times New Roman"/>
      </w:rPr>
    </w:lvl>
    <w:lvl w:ilvl="4" w:tplc="AE740C84">
      <w:numFmt w:val="decimal"/>
      <w:lvlText w:val=""/>
      <w:lvlJc w:val="left"/>
      <w:rPr>
        <w:rFonts w:cs="Times New Roman"/>
      </w:rPr>
    </w:lvl>
    <w:lvl w:ilvl="5" w:tplc="879E48F6">
      <w:numFmt w:val="decimal"/>
      <w:lvlText w:val=""/>
      <w:lvlJc w:val="left"/>
      <w:rPr>
        <w:rFonts w:cs="Times New Roman"/>
      </w:rPr>
    </w:lvl>
    <w:lvl w:ilvl="6" w:tplc="7106917A">
      <w:numFmt w:val="decimal"/>
      <w:lvlText w:val=""/>
      <w:lvlJc w:val="left"/>
      <w:rPr>
        <w:rFonts w:cs="Times New Roman"/>
      </w:rPr>
    </w:lvl>
    <w:lvl w:ilvl="7" w:tplc="9A58CC86">
      <w:numFmt w:val="decimal"/>
      <w:lvlText w:val=""/>
      <w:lvlJc w:val="left"/>
      <w:rPr>
        <w:rFonts w:cs="Times New Roman"/>
      </w:rPr>
    </w:lvl>
    <w:lvl w:ilvl="8" w:tplc="AEA2044C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7570D800">
      <w:start w:val="1"/>
      <w:numFmt w:val="decimal"/>
      <w:lvlText w:val="%1)"/>
      <w:lvlJc w:val="left"/>
      <w:rPr>
        <w:rFonts w:cs="Times New Roman"/>
      </w:rPr>
    </w:lvl>
    <w:lvl w:ilvl="1" w:tplc="F41EAB70">
      <w:numFmt w:val="decimal"/>
      <w:lvlText w:val=""/>
      <w:lvlJc w:val="left"/>
      <w:rPr>
        <w:rFonts w:cs="Times New Roman"/>
      </w:rPr>
    </w:lvl>
    <w:lvl w:ilvl="2" w:tplc="7EB42D86">
      <w:numFmt w:val="decimal"/>
      <w:lvlText w:val=""/>
      <w:lvlJc w:val="left"/>
      <w:rPr>
        <w:rFonts w:cs="Times New Roman"/>
      </w:rPr>
    </w:lvl>
    <w:lvl w:ilvl="3" w:tplc="E752D4C2">
      <w:numFmt w:val="decimal"/>
      <w:lvlText w:val=""/>
      <w:lvlJc w:val="left"/>
      <w:rPr>
        <w:rFonts w:cs="Times New Roman"/>
      </w:rPr>
    </w:lvl>
    <w:lvl w:ilvl="4" w:tplc="AC9A2EC6">
      <w:numFmt w:val="decimal"/>
      <w:lvlText w:val=""/>
      <w:lvlJc w:val="left"/>
      <w:rPr>
        <w:rFonts w:cs="Times New Roman"/>
      </w:rPr>
    </w:lvl>
    <w:lvl w:ilvl="5" w:tplc="E8769D12">
      <w:numFmt w:val="decimal"/>
      <w:lvlText w:val=""/>
      <w:lvlJc w:val="left"/>
      <w:rPr>
        <w:rFonts w:cs="Times New Roman"/>
      </w:rPr>
    </w:lvl>
    <w:lvl w:ilvl="6" w:tplc="28D25820">
      <w:numFmt w:val="decimal"/>
      <w:lvlText w:val=""/>
      <w:lvlJc w:val="left"/>
      <w:rPr>
        <w:rFonts w:cs="Times New Roman"/>
      </w:rPr>
    </w:lvl>
    <w:lvl w:ilvl="7" w:tplc="2B84D81E">
      <w:numFmt w:val="decimal"/>
      <w:lvlText w:val=""/>
      <w:lvlJc w:val="left"/>
      <w:rPr>
        <w:rFonts w:cs="Times New Roman"/>
      </w:rPr>
    </w:lvl>
    <w:lvl w:ilvl="8" w:tplc="B47A28AA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FFFFFFFF"/>
    <w:lvl w:ilvl="0" w:tplc="56B4B23A">
      <w:start w:val="1"/>
      <w:numFmt w:val="decimal"/>
      <w:lvlText w:val="%1)"/>
      <w:lvlJc w:val="left"/>
      <w:rPr>
        <w:rFonts w:cs="Times New Roman"/>
      </w:rPr>
    </w:lvl>
    <w:lvl w:ilvl="1" w:tplc="EB2A4C44">
      <w:numFmt w:val="decimal"/>
      <w:lvlText w:val=""/>
      <w:lvlJc w:val="left"/>
      <w:rPr>
        <w:rFonts w:cs="Times New Roman"/>
      </w:rPr>
    </w:lvl>
    <w:lvl w:ilvl="2" w:tplc="38268062">
      <w:numFmt w:val="decimal"/>
      <w:lvlText w:val=""/>
      <w:lvlJc w:val="left"/>
      <w:rPr>
        <w:rFonts w:cs="Times New Roman"/>
      </w:rPr>
    </w:lvl>
    <w:lvl w:ilvl="3" w:tplc="B782667E">
      <w:numFmt w:val="decimal"/>
      <w:lvlText w:val=""/>
      <w:lvlJc w:val="left"/>
      <w:rPr>
        <w:rFonts w:cs="Times New Roman"/>
      </w:rPr>
    </w:lvl>
    <w:lvl w:ilvl="4" w:tplc="7EAABF24">
      <w:numFmt w:val="decimal"/>
      <w:lvlText w:val=""/>
      <w:lvlJc w:val="left"/>
      <w:rPr>
        <w:rFonts w:cs="Times New Roman"/>
      </w:rPr>
    </w:lvl>
    <w:lvl w:ilvl="5" w:tplc="735C27A0">
      <w:numFmt w:val="decimal"/>
      <w:lvlText w:val=""/>
      <w:lvlJc w:val="left"/>
      <w:rPr>
        <w:rFonts w:cs="Times New Roman"/>
      </w:rPr>
    </w:lvl>
    <w:lvl w:ilvl="6" w:tplc="7FA44E54">
      <w:numFmt w:val="decimal"/>
      <w:lvlText w:val=""/>
      <w:lvlJc w:val="left"/>
      <w:rPr>
        <w:rFonts w:cs="Times New Roman"/>
      </w:rPr>
    </w:lvl>
    <w:lvl w:ilvl="7" w:tplc="4CF6018A">
      <w:numFmt w:val="decimal"/>
      <w:lvlText w:val=""/>
      <w:lvlJc w:val="left"/>
      <w:rPr>
        <w:rFonts w:cs="Times New Roman"/>
      </w:rPr>
    </w:lvl>
    <w:lvl w:ilvl="8" w:tplc="70F29054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FFFFFFFF"/>
    <w:lvl w:ilvl="0" w:tplc="1B725354">
      <w:start w:val="1"/>
      <w:numFmt w:val="bullet"/>
      <w:lvlText w:val="в"/>
      <w:lvlJc w:val="left"/>
    </w:lvl>
    <w:lvl w:ilvl="1" w:tplc="4C9C5A1E">
      <w:numFmt w:val="decimal"/>
      <w:lvlText w:val=""/>
      <w:lvlJc w:val="left"/>
      <w:rPr>
        <w:rFonts w:cs="Times New Roman"/>
      </w:rPr>
    </w:lvl>
    <w:lvl w:ilvl="2" w:tplc="86D8884E">
      <w:numFmt w:val="decimal"/>
      <w:lvlText w:val=""/>
      <w:lvlJc w:val="left"/>
      <w:rPr>
        <w:rFonts w:cs="Times New Roman"/>
      </w:rPr>
    </w:lvl>
    <w:lvl w:ilvl="3" w:tplc="A5AC50A4">
      <w:numFmt w:val="decimal"/>
      <w:lvlText w:val=""/>
      <w:lvlJc w:val="left"/>
      <w:rPr>
        <w:rFonts w:cs="Times New Roman"/>
      </w:rPr>
    </w:lvl>
    <w:lvl w:ilvl="4" w:tplc="205259BE">
      <w:numFmt w:val="decimal"/>
      <w:lvlText w:val=""/>
      <w:lvlJc w:val="left"/>
      <w:rPr>
        <w:rFonts w:cs="Times New Roman"/>
      </w:rPr>
    </w:lvl>
    <w:lvl w:ilvl="5" w:tplc="330E1E0E">
      <w:numFmt w:val="decimal"/>
      <w:lvlText w:val=""/>
      <w:lvlJc w:val="left"/>
      <w:rPr>
        <w:rFonts w:cs="Times New Roman"/>
      </w:rPr>
    </w:lvl>
    <w:lvl w:ilvl="6" w:tplc="571E79B4">
      <w:numFmt w:val="decimal"/>
      <w:lvlText w:val=""/>
      <w:lvlJc w:val="left"/>
      <w:rPr>
        <w:rFonts w:cs="Times New Roman"/>
      </w:rPr>
    </w:lvl>
    <w:lvl w:ilvl="7" w:tplc="6B9C9E0C">
      <w:numFmt w:val="decimal"/>
      <w:lvlText w:val=""/>
      <w:lvlJc w:val="left"/>
      <w:rPr>
        <w:rFonts w:cs="Times New Roman"/>
      </w:rPr>
    </w:lvl>
    <w:lvl w:ilvl="8" w:tplc="B2FCF49E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AF"/>
    <w:rsid w:val="001440EA"/>
    <w:rsid w:val="00181B7C"/>
    <w:rsid w:val="005D3E04"/>
    <w:rsid w:val="008A29AF"/>
    <w:rsid w:val="008B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A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2794</Words>
  <Characters>15931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</cp:revision>
  <dcterms:created xsi:type="dcterms:W3CDTF">2019-08-31T20:43:00Z</dcterms:created>
  <dcterms:modified xsi:type="dcterms:W3CDTF">2019-08-31T18:48:00Z</dcterms:modified>
</cp:coreProperties>
</file>