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DE" w:rsidRDefault="003100DE" w:rsidP="003100DE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Аннотация к рабочей программе</w:t>
      </w:r>
    </w:p>
    <w:p w:rsidR="003100DE" w:rsidRDefault="003100DE" w:rsidP="003100DE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3100DE" w:rsidRDefault="003100DE" w:rsidP="003100DE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Предмет  </w:t>
      </w:r>
      <w:r>
        <w:rPr>
          <w:rStyle w:val="FontStyle11"/>
          <w:b/>
          <w:sz w:val="24"/>
          <w:szCs w:val="24"/>
          <w:u w:val="single"/>
        </w:rPr>
        <w:t>Изобразительное искусство</w:t>
      </w:r>
      <w:r>
        <w:rPr>
          <w:rStyle w:val="FontStyle11"/>
          <w:b/>
          <w:sz w:val="24"/>
          <w:szCs w:val="24"/>
        </w:rPr>
        <w:t xml:space="preserve"> </w:t>
      </w:r>
    </w:p>
    <w:p w:rsidR="003100DE" w:rsidRDefault="003100DE" w:rsidP="003100DE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Класс 3 </w:t>
      </w:r>
    </w:p>
    <w:tbl>
      <w:tblPr>
        <w:tblW w:w="961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5748"/>
      </w:tblGrid>
      <w:tr w:rsidR="003100DE" w:rsidTr="005A30E4">
        <w:trPr>
          <w:trHeight w:val="2843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 (в редакции от 26.07.2019);</w:t>
            </w:r>
          </w:p>
          <w:p w:rsidR="003100DE" w:rsidRDefault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 w:history="1">
              <w:r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приказом Министерства образовани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я и науки РФ от 06.10.2009 г. пр. №373 ( с изменениями на 31.12.2015);</w:t>
            </w:r>
          </w:p>
          <w:p w:rsidR="003100DE" w:rsidRDefault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 </w:t>
            </w:r>
          </w:p>
          <w:p w:rsidR="003100DE" w:rsidRDefault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 начального общего образования по учебному предмету «Изобразительное искусство» </w:t>
            </w:r>
          </w:p>
          <w:p w:rsidR="003100DE" w:rsidRDefault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Вагайского района Тюменской области; </w:t>
            </w:r>
          </w:p>
          <w:p w:rsidR="003100DE" w:rsidRDefault="003100D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программа, разработанная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И.Э.Кашековой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«Программа изобразительное искусство» «Академкнига/Учебник» 2015. </w:t>
            </w:r>
          </w:p>
        </w:tc>
      </w:tr>
      <w:tr w:rsidR="003100DE" w:rsidTr="003100DE">
        <w:trPr>
          <w:trHeight w:val="287"/>
        </w:trPr>
        <w:tc>
          <w:tcPr>
            <w:tcW w:w="9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3100DE" w:rsidTr="005A30E4">
        <w:trPr>
          <w:trHeight w:val="186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«Изобразительное искусство»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DE" w:rsidRDefault="003100D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совершенствование эмоционально – образного восприятия произведений искусства и окружающего мира;</w:t>
            </w:r>
          </w:p>
          <w:p w:rsidR="003100DE" w:rsidRDefault="003100D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3100DE" w:rsidRDefault="003100DE">
            <w:pPr>
              <w:pStyle w:val="a6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формирование навыков работы с различными художественными материалами.</w:t>
            </w:r>
          </w:p>
          <w:p w:rsidR="003100DE" w:rsidRDefault="003100D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100DE" w:rsidTr="005A30E4">
        <w:trPr>
          <w:trHeight w:val="174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«Изобразительное искусство»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3100DE" w:rsidRDefault="003100D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3100DE" w:rsidRDefault="003100D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- освоение первоначальных знаний о пластических искусствах: изобразительных, декоративно- прикладных, архитектуре и дизайне – их роли в жизни </w:t>
            </w:r>
            <w:r>
              <w:rPr>
                <w:rStyle w:val="FontStyle11"/>
                <w:sz w:val="24"/>
                <w:szCs w:val="24"/>
              </w:rPr>
              <w:lastRenderedPageBreak/>
              <w:t>человека и общества;</w:t>
            </w:r>
          </w:p>
          <w:p w:rsidR="003100DE" w:rsidRDefault="003100D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 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3100DE" w:rsidTr="005A30E4">
        <w:trPr>
          <w:trHeight w:val="60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 класс- 34 часа (1 час в неделю)</w:t>
            </w:r>
          </w:p>
        </w:tc>
      </w:tr>
      <w:tr w:rsidR="003100DE" w:rsidTr="005A30E4">
        <w:trPr>
          <w:trHeight w:val="84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DE" w:rsidRDefault="003100DE">
            <w:pPr>
              <w:pStyle w:val="Default"/>
            </w:pPr>
            <w:r>
              <w:rPr>
                <w:bCs/>
                <w:iCs/>
              </w:rPr>
              <w:t xml:space="preserve">Учебно-методический комплект </w:t>
            </w:r>
          </w:p>
          <w:p w:rsidR="003100DE" w:rsidRDefault="003100DE">
            <w:pPr>
              <w:pStyle w:val="a3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Изобразительное искусство. Учебник. 3 класс 2016г. </w:t>
            </w:r>
          </w:p>
          <w:p w:rsidR="005A30E4" w:rsidRPr="005A30E4" w:rsidRDefault="005A30E4" w:rsidP="005A30E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Изобразительное искусство. Методическое пособие.3 </w:t>
            </w:r>
            <w:proofErr w:type="spellStart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./ </w:t>
            </w:r>
            <w:proofErr w:type="spellStart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>Кашекова</w:t>
            </w:r>
            <w:proofErr w:type="spellEnd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 И.Э. М.: Академкнига/Учебник, 2014.;</w:t>
            </w:r>
          </w:p>
          <w:p w:rsidR="005A30E4" w:rsidRPr="005A30E4" w:rsidRDefault="005A30E4" w:rsidP="005A30E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>Кашекова</w:t>
            </w:r>
            <w:proofErr w:type="spellEnd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 И.Э. Изобразительное искусство. Рабочая тетрадь. 3 </w:t>
            </w:r>
            <w:proofErr w:type="spellStart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.. </w:t>
            </w:r>
            <w:proofErr w:type="gramEnd"/>
            <w:r w:rsidRPr="005A30E4">
              <w:rPr>
                <w:rFonts w:ascii="Times New Roman" w:eastAsiaTheme="minorEastAsia" w:hAnsi="Times New Roman"/>
                <w:sz w:val="24"/>
                <w:szCs w:val="24"/>
              </w:rPr>
              <w:t xml:space="preserve">М.: Академкнига/Учебник. </w:t>
            </w:r>
          </w:p>
          <w:p w:rsidR="005A30E4" w:rsidRDefault="005A30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0DE" w:rsidTr="005A30E4">
        <w:trPr>
          <w:trHeight w:val="152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>
            <w:pPr>
              <w:pStyle w:val="Default"/>
            </w:pPr>
            <w:r>
              <w:t>Материально-техническое обеспечение</w:t>
            </w: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Default="005A30E4">
            <w:pPr>
              <w:pStyle w:val="Default"/>
            </w:pPr>
          </w:p>
          <w:p w:rsidR="005A30E4" w:rsidRPr="005A30E4" w:rsidRDefault="005A30E4" w:rsidP="005A30E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/>
                <w:bCs/>
              </w:rPr>
            </w:pPr>
            <w:r w:rsidRPr="005A30E4">
              <w:rPr>
                <w:rFonts w:ascii="Times New Roman" w:hAnsi="Times New Roman"/>
                <w:bCs/>
              </w:rPr>
              <w:t>Интернет-ресурсы:</w:t>
            </w:r>
          </w:p>
          <w:p w:rsidR="005A30E4" w:rsidRDefault="005A30E4">
            <w:pPr>
              <w:pStyle w:val="Default"/>
              <w:rPr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0DE" w:rsidRDefault="003100DE" w:rsidP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 магнитная доска;                                                                                                   ноутбук;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проектор;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видеофрагменты и другие информационные объекты, отражающие основные темы курса изобразительного искусства.</w:t>
            </w:r>
          </w:p>
          <w:p w:rsidR="005A30E4" w:rsidRDefault="005A30E4" w:rsidP="005A30E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A30E4" w:rsidRPr="00C20B61" w:rsidRDefault="005A30E4" w:rsidP="005A30E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C20B61">
              <w:rPr>
                <w:rFonts w:ascii="Times New Roman" w:hAnsi="Times New Roman"/>
              </w:rPr>
              <w:t>Электронная версия газеты «Начальная школа» (Издательский дом «Первое сентября»). – Режим доступа</w:t>
            </w:r>
            <w:proofErr w:type="gramStart"/>
            <w:r w:rsidRPr="00C20B61">
              <w:rPr>
                <w:rFonts w:ascii="Times New Roman" w:hAnsi="Times New Roman"/>
              </w:rPr>
              <w:t xml:space="preserve"> :</w:t>
            </w:r>
            <w:proofErr w:type="gramEnd"/>
            <w:r w:rsidRPr="00C20B61">
              <w:rPr>
                <w:rFonts w:ascii="Times New Roman" w:hAnsi="Times New Roman"/>
              </w:rPr>
              <w:t xml:space="preserve"> http://nsc.1september.ru/index.php</w:t>
            </w:r>
          </w:p>
          <w:p w:rsidR="005A30E4" w:rsidRPr="00C20B61" w:rsidRDefault="005A30E4" w:rsidP="005A30E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C20B61">
              <w:rPr>
                <w:rFonts w:ascii="Times New Roman" w:hAnsi="Times New Roman"/>
              </w:rPr>
              <w:t>Учительская. – Режим доступа</w:t>
            </w:r>
            <w:proofErr w:type="gramStart"/>
            <w:r w:rsidRPr="00C20B61">
              <w:rPr>
                <w:rFonts w:ascii="Times New Roman" w:hAnsi="Times New Roman"/>
              </w:rPr>
              <w:t xml:space="preserve"> :</w:t>
            </w:r>
            <w:proofErr w:type="gramEnd"/>
            <w:r w:rsidRPr="00C20B61">
              <w:rPr>
                <w:rFonts w:ascii="Times New Roman" w:hAnsi="Times New Roman"/>
              </w:rPr>
              <w:t xml:space="preserve"> http://www.nachalka.com</w:t>
            </w:r>
          </w:p>
          <w:p w:rsidR="005A30E4" w:rsidRPr="00C20B61" w:rsidRDefault="005A30E4" w:rsidP="005A30E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C20B61">
              <w:rPr>
                <w:rFonts w:ascii="Times New Roman" w:hAnsi="Times New Roman"/>
              </w:rPr>
              <w:t xml:space="preserve"> Мы и образование. – Режим доступа</w:t>
            </w:r>
            <w:proofErr w:type="gramStart"/>
            <w:r w:rsidRPr="00C20B61">
              <w:rPr>
                <w:rFonts w:ascii="Times New Roman" w:hAnsi="Times New Roman"/>
              </w:rPr>
              <w:t xml:space="preserve"> :</w:t>
            </w:r>
            <w:proofErr w:type="gramEnd"/>
            <w:r w:rsidRPr="00C20B61">
              <w:rPr>
                <w:rFonts w:ascii="Times New Roman" w:hAnsi="Times New Roman"/>
              </w:rPr>
              <w:t xml:space="preserve"> http://www.alleng.ru/index.htm</w:t>
            </w:r>
          </w:p>
          <w:p w:rsidR="005A30E4" w:rsidRPr="00C20B61" w:rsidRDefault="005A30E4" w:rsidP="005A30E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C20B61">
              <w:rPr>
                <w:rFonts w:ascii="Times New Roman" w:hAnsi="Times New Roman"/>
              </w:rPr>
              <w:t>Журнал «Начальная школа». – Режим доступа</w:t>
            </w:r>
            <w:proofErr w:type="gramStart"/>
            <w:r w:rsidRPr="00C20B61">
              <w:rPr>
                <w:rFonts w:ascii="Times New Roman" w:hAnsi="Times New Roman"/>
              </w:rPr>
              <w:t xml:space="preserve"> :</w:t>
            </w:r>
            <w:proofErr w:type="gramEnd"/>
            <w:r w:rsidRPr="00C20B61">
              <w:rPr>
                <w:rFonts w:ascii="Times New Roman" w:hAnsi="Times New Roman"/>
              </w:rPr>
              <w:t xml:space="preserve"> http://n-shkola.ru</w:t>
            </w:r>
          </w:p>
          <w:p w:rsidR="005A30E4" w:rsidRDefault="005A30E4" w:rsidP="003100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0DE" w:rsidRDefault="003100DE" w:rsidP="003100DE">
      <w:pPr>
        <w:spacing w:after="0" w:line="240" w:lineRule="auto"/>
      </w:pPr>
    </w:p>
    <w:p w:rsidR="0051621E" w:rsidRDefault="0051621E"/>
    <w:sectPr w:rsidR="0051621E" w:rsidSect="0051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0DE"/>
    <w:rsid w:val="003100DE"/>
    <w:rsid w:val="0051621E"/>
    <w:rsid w:val="005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100DE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10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qFormat/>
    <w:rsid w:val="00310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00DE"/>
    <w:pPr>
      <w:ind w:left="720"/>
      <w:contextualSpacing/>
    </w:pPr>
  </w:style>
  <w:style w:type="paragraph" w:customStyle="1" w:styleId="Style2">
    <w:name w:val="Style2"/>
    <w:basedOn w:val="a"/>
    <w:uiPriority w:val="99"/>
    <w:rsid w:val="003100D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00D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0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qFormat/>
    <w:rsid w:val="003100DE"/>
    <w:rPr>
      <w:rFonts w:ascii="Times New Roman" w:hAnsi="Times New Roman" w:cs="Times New Roman" w:hint="default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100DE"/>
    <w:rPr>
      <w:color w:val="0000FF"/>
      <w:u w:val="single"/>
    </w:rPr>
  </w:style>
  <w:style w:type="paragraph" w:customStyle="1" w:styleId="ParagraphStyle">
    <w:name w:val="Paragraph Style"/>
    <w:rsid w:val="005A3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Company>Личный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роза</cp:lastModifiedBy>
  <cp:revision>3</cp:revision>
  <dcterms:created xsi:type="dcterms:W3CDTF">2019-09-15T07:56:00Z</dcterms:created>
  <dcterms:modified xsi:type="dcterms:W3CDTF">2019-09-15T09:55:00Z</dcterms:modified>
</cp:coreProperties>
</file>