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BA" w:rsidRDefault="003B70BA" w:rsidP="003B70BA"/>
    <w:p w:rsidR="003B70BA" w:rsidRDefault="003B70BA" w:rsidP="003B70BA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                                              АННОТАЦИЯ</w:t>
      </w:r>
    </w:p>
    <w:p w:rsidR="003B70BA" w:rsidRDefault="003B70BA" w:rsidP="003B70BA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 РАБОЧЕЙ ПРОГРАММЕ ПО ВНЕУРОЧНОЙ ДЕЯТЕЛЬНОСТИ</w:t>
      </w:r>
    </w:p>
    <w:p w:rsidR="003B70BA" w:rsidRDefault="003B70BA" w:rsidP="003B70BA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               «В мире шахмат», 3 класс на 2019-2020 учебный год</w:t>
      </w:r>
    </w:p>
    <w:tbl>
      <w:tblPr>
        <w:tblStyle w:val="a8"/>
        <w:tblW w:w="0" w:type="auto"/>
        <w:tblInd w:w="0" w:type="dxa"/>
        <w:tblLook w:val="04A0"/>
      </w:tblPr>
      <w:tblGrid>
        <w:gridCol w:w="3190"/>
        <w:gridCol w:w="6381"/>
      </w:tblGrid>
      <w:tr w:rsidR="003B70BA" w:rsidTr="003B70B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0BA" w:rsidRDefault="003B70BA">
            <w:pPr>
              <w:pStyle w:val="Default"/>
            </w:pPr>
          </w:p>
          <w:p w:rsidR="003B70BA" w:rsidRDefault="003B70BA">
            <w:pPr>
              <w:pStyle w:val="Default"/>
            </w:pPr>
            <w:r>
              <w:t xml:space="preserve"> </w:t>
            </w:r>
          </w:p>
          <w:p w:rsidR="003B70BA" w:rsidRDefault="003B70BA">
            <w:pPr>
              <w:pStyle w:val="Default"/>
            </w:pPr>
            <w:r>
              <w:rPr>
                <w:b/>
                <w:bCs/>
              </w:rPr>
              <w:t xml:space="preserve">Нормативные документы </w:t>
            </w:r>
          </w:p>
          <w:p w:rsidR="003B70BA" w:rsidRDefault="003B70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0BA" w:rsidRDefault="003B70BA">
            <w:pPr>
              <w:pStyle w:val="Default"/>
            </w:pPr>
          </w:p>
          <w:p w:rsidR="003B70BA" w:rsidRDefault="003B70BA">
            <w:pPr>
              <w:pStyle w:val="Default"/>
            </w:pPr>
            <w:r>
              <w:t xml:space="preserve"> </w:t>
            </w:r>
            <w:r>
              <w:rPr>
                <w:b/>
                <w:bCs/>
              </w:rPr>
              <w:t>Рабочая программа курса « В мире шахмат» составлена на основе:</w:t>
            </w:r>
          </w:p>
          <w:p w:rsidR="003B70BA" w:rsidRDefault="003B70BA">
            <w:pPr>
              <w:pStyle w:val="Default"/>
            </w:pPr>
            <w:r>
              <w:t xml:space="preserve">1. Федерального Закона «Об образовании в Российской Федерации» от 29.12. 2012 № 273(в редакции от 26.12.2019); </w:t>
            </w:r>
          </w:p>
          <w:p w:rsidR="003B70BA" w:rsidRDefault="003B70BA">
            <w:pPr>
              <w:pStyle w:val="Default"/>
            </w:pPr>
            <w:r>
              <w:t xml:space="preserve">2. Федерального государственного образовательного стандарта начального общего образования (утверждён приказом Министерства образования и науки РФ от 06.10.2009 г.пр. №373 (с изменениями на 31.12.2015); </w:t>
            </w:r>
          </w:p>
          <w:p w:rsidR="003B70BA" w:rsidRDefault="003B70BA">
            <w:pPr>
              <w:pStyle w:val="Default"/>
            </w:pPr>
            <w:r>
              <w:t xml:space="preserve">3. Письма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18.08.2017г №09-167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 </w:t>
            </w:r>
          </w:p>
          <w:p w:rsidR="003B70BA" w:rsidRDefault="003B70BA">
            <w:pPr>
              <w:pStyle w:val="Default"/>
            </w:pPr>
            <w:r>
              <w:t xml:space="preserve">4. Основной образовательной программы начального общего образования Муниципального автономного общеобразовательного учреждения Шишкинская средняя общеобразовательная школа </w:t>
            </w:r>
            <w:proofErr w:type="spellStart"/>
            <w:r>
              <w:t>Вагайского</w:t>
            </w:r>
            <w:proofErr w:type="spellEnd"/>
            <w:r>
              <w:t xml:space="preserve"> района Тюменской области; </w:t>
            </w:r>
          </w:p>
          <w:p w:rsidR="003B70BA" w:rsidRDefault="003B70BA">
            <w:pPr>
              <w:pStyle w:val="Default"/>
            </w:pPr>
            <w:r>
              <w:t xml:space="preserve">5.  Учебного плана начального общего образования Муниципального автономного общеобразовательного учреждения Шишкинская средняя общеобразовательная школа </w:t>
            </w:r>
            <w:proofErr w:type="spellStart"/>
            <w:r>
              <w:t>Вагайского</w:t>
            </w:r>
            <w:proofErr w:type="spellEnd"/>
            <w:r>
              <w:t xml:space="preserve"> района Тюменской области; </w:t>
            </w:r>
          </w:p>
          <w:p w:rsidR="003B70BA" w:rsidRDefault="003B70BA">
            <w:pPr>
              <w:pStyle w:val="Default"/>
            </w:pPr>
            <w:r>
              <w:t xml:space="preserve">6. Положения о внеурочной деятельности обучающихся Муниципального автономного общеобразовательного учреждения Шишкинская средняя общеобразовательная школа </w:t>
            </w:r>
            <w:proofErr w:type="spellStart"/>
            <w:r>
              <w:t>Вагайского</w:t>
            </w:r>
            <w:proofErr w:type="spellEnd"/>
            <w:r>
              <w:t xml:space="preserve"> района Тюменской области. </w:t>
            </w:r>
          </w:p>
        </w:tc>
      </w:tr>
      <w:tr w:rsidR="003B70BA" w:rsidTr="003B70B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BA" w:rsidRDefault="003B70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Цель программы: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BA" w:rsidRDefault="003B70BA">
            <w:pPr>
              <w:pStyle w:val="a3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развития интеллектуально-творческой, одаренной личности через занятия шахматами.</w:t>
            </w:r>
          </w:p>
        </w:tc>
      </w:tr>
      <w:tr w:rsidR="003B70BA" w:rsidTr="003B70B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BA" w:rsidRDefault="003B70BA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Задачи: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BA" w:rsidRDefault="003B70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Обучающие:</w:t>
            </w:r>
          </w:p>
          <w:p w:rsidR="003B70BA" w:rsidRDefault="003B70BA" w:rsidP="00F67AC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 с историей шахмат;</w:t>
            </w:r>
          </w:p>
          <w:p w:rsidR="003B70BA" w:rsidRDefault="003B70BA" w:rsidP="00F67AC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Обучить правилам игры;</w:t>
            </w:r>
          </w:p>
          <w:p w:rsidR="003B70BA" w:rsidRDefault="003B70BA" w:rsidP="00F67AC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Дать учащимся теоретические знания по шахматной игре,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ознакомление с правилами проведения соревнований и правилами турнирного поведения.</w:t>
            </w:r>
          </w:p>
          <w:p w:rsidR="003B70BA" w:rsidRDefault="003B70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Развивающие:</w:t>
            </w:r>
          </w:p>
          <w:p w:rsidR="003B70BA" w:rsidRDefault="003B70BA" w:rsidP="00F67AC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логическое мышление, память, внимание, усидчивость и другие положительные качества личности;</w:t>
            </w:r>
          </w:p>
          <w:p w:rsidR="003B70BA" w:rsidRDefault="003B70BA" w:rsidP="00F67AC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Сохранять выдержку, критическое отношение к себе и  к сопернику;</w:t>
            </w:r>
          </w:p>
          <w:p w:rsidR="003B70BA" w:rsidRDefault="003B70BA" w:rsidP="00F67AC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запоминания;</w:t>
            </w:r>
          </w:p>
          <w:p w:rsidR="003B70BA" w:rsidRDefault="003B70BA" w:rsidP="00F67AC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Вводить в мир логической красоты и образного мышления, расширять представления об окружающем мире.</w:t>
            </w:r>
          </w:p>
          <w:p w:rsidR="003B70BA" w:rsidRDefault="003B70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Воспитывающие:</w:t>
            </w:r>
          </w:p>
          <w:p w:rsidR="003B70BA" w:rsidRDefault="003B70BA" w:rsidP="00F67A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Бережно относиться к окружающим, стремиться к развитию личностных качеств;</w:t>
            </w:r>
          </w:p>
          <w:p w:rsidR="003B70BA" w:rsidRDefault="003B70BA" w:rsidP="00F67A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Прививать навыки самодисциплины;</w:t>
            </w:r>
          </w:p>
          <w:p w:rsidR="003B70BA" w:rsidRDefault="003B70BA" w:rsidP="00F67A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воспитанию волевых качеств, самосовершенствования и самооценки.</w:t>
            </w:r>
          </w:p>
        </w:tc>
      </w:tr>
      <w:tr w:rsidR="003B70BA" w:rsidTr="003B70B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0BA" w:rsidRDefault="003B70B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7"/>
                <w:rFonts w:eastAsia="Calibri"/>
                <w:sz w:val="24"/>
                <w:szCs w:val="24"/>
              </w:rPr>
              <w:lastRenderedPageBreak/>
              <w:t>Место кружка в учебном плане.</w:t>
            </w:r>
          </w:p>
          <w:p w:rsidR="003B70BA" w:rsidRDefault="003B70BA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0BA" w:rsidRDefault="003B7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en-US"/>
              </w:rPr>
              <w:t>В 3 классе   занятия проводятся 1 раз в неделю (34 занятия).</w:t>
            </w:r>
          </w:p>
          <w:p w:rsidR="003B70BA" w:rsidRDefault="003B70BA">
            <w:pPr>
              <w:rPr>
                <w:sz w:val="24"/>
                <w:szCs w:val="24"/>
                <w:lang w:eastAsia="en-US"/>
              </w:rPr>
            </w:pPr>
          </w:p>
        </w:tc>
      </w:tr>
      <w:tr w:rsidR="003B70BA" w:rsidTr="003B70B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0BA" w:rsidRDefault="003B70BA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Материально-техническое обеспечение:</w:t>
            </w:r>
          </w:p>
          <w:p w:rsidR="003B70BA" w:rsidRDefault="003B70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0BA" w:rsidRDefault="003B70BA" w:rsidP="00F67AC1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магнитная демонстрационная доска с магнитными фигурами – 1 штука;</w:t>
            </w:r>
          </w:p>
          <w:p w:rsidR="003B70BA" w:rsidRDefault="003B70BA" w:rsidP="00F67AC1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шахматные часы – 2 штуки;</w:t>
            </w:r>
          </w:p>
          <w:p w:rsidR="003B70BA" w:rsidRDefault="003B70BA" w:rsidP="00F67AC1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к различным турнирам;</w:t>
            </w:r>
          </w:p>
          <w:p w:rsidR="003B70BA" w:rsidRDefault="003B70BA" w:rsidP="00F67AC1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раздаточные материалы для тренинга;</w:t>
            </w:r>
          </w:p>
          <w:p w:rsidR="003B70BA" w:rsidRDefault="003B70BA" w:rsidP="00F67AC1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вопросники к контрольным занятиям и викторинам;</w:t>
            </w:r>
          </w:p>
          <w:p w:rsidR="003B70BA" w:rsidRDefault="003B70BA" w:rsidP="00F67AC1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словарь шахматных терминов;</w:t>
            </w:r>
          </w:p>
          <w:p w:rsidR="003B70BA" w:rsidRDefault="003B70BA" w:rsidP="00F67AC1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комплекты шахматных фигур с досками – 10-12 штук.</w:t>
            </w:r>
          </w:p>
          <w:p w:rsidR="003B70BA" w:rsidRDefault="003B70B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Оборудование для демонстрации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 презентаций: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ноутбук,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проектор и др.</w:t>
            </w:r>
          </w:p>
          <w:p w:rsidR="003B70BA" w:rsidRDefault="003B70B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</w:tbl>
    <w:p w:rsidR="003B70BA" w:rsidRDefault="003B70BA" w:rsidP="003B70BA"/>
    <w:p w:rsidR="003B70BA" w:rsidRDefault="003B70BA" w:rsidP="003B70BA"/>
    <w:p w:rsidR="00B57E37" w:rsidRDefault="00B57E37"/>
    <w:sectPr w:rsidR="00B57E37" w:rsidSect="003B70B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4CA7"/>
    <w:multiLevelType w:val="hybridMultilevel"/>
    <w:tmpl w:val="EA58DB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D7A3F"/>
    <w:multiLevelType w:val="hybridMultilevel"/>
    <w:tmpl w:val="0AD6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302FA"/>
    <w:multiLevelType w:val="hybridMultilevel"/>
    <w:tmpl w:val="B798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D44A7"/>
    <w:multiLevelType w:val="hybridMultilevel"/>
    <w:tmpl w:val="0378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0BA"/>
    <w:rsid w:val="003B70BA"/>
    <w:rsid w:val="00B5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7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3B70BA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3B70B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B70BA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3B7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"/>
    <w:aliases w:val="Курсив"/>
    <w:basedOn w:val="a0"/>
    <w:rsid w:val="003B70BA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8">
    <w:name w:val="Table Grid"/>
    <w:basedOn w:val="a1"/>
    <w:uiPriority w:val="59"/>
    <w:rsid w:val="003B70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Company>Личный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Маннура</dc:creator>
  <cp:keywords/>
  <dc:description/>
  <cp:lastModifiedBy>Маннура</cp:lastModifiedBy>
  <cp:revision>2</cp:revision>
  <dcterms:created xsi:type="dcterms:W3CDTF">2019-09-15T16:46:00Z</dcterms:created>
  <dcterms:modified xsi:type="dcterms:W3CDTF">2019-09-15T16:47:00Z</dcterms:modified>
</cp:coreProperties>
</file>