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8" w:rsidRPr="00800B57" w:rsidRDefault="00C11F06">
      <w:pPr>
        <w:sectPr w:rsidR="00A854D8" w:rsidRPr="00800B57">
          <w:pgSz w:w="16840" w:h="11906" w:orient="landscape"/>
          <w:pgMar w:top="1440" w:right="1440" w:bottom="875" w:left="1440" w:header="0" w:footer="0" w:gutter="0"/>
          <w:cols w:space="0"/>
        </w:sect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99.75pt;height:526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обж9 001"/>
            <w10:anchorlock/>
          </v:shape>
        </w:pict>
      </w:r>
      <w:bookmarkStart w:id="0" w:name="_GoBack"/>
      <w:bookmarkEnd w:id="0"/>
    </w:p>
    <w:p w:rsidR="00A854D8" w:rsidRDefault="00A854D8">
      <w:pPr>
        <w:spacing w:line="151" w:lineRule="exact"/>
        <w:rPr>
          <w:sz w:val="20"/>
          <w:szCs w:val="20"/>
        </w:rPr>
      </w:pPr>
    </w:p>
    <w:p w:rsidR="00A854D8" w:rsidRDefault="00A854D8">
      <w:pPr>
        <w:tabs>
          <w:tab w:val="left" w:pos="5220"/>
        </w:tabs>
        <w:ind w:left="4880"/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Планируемые результаты освоения учебного предмета</w:t>
      </w:r>
    </w:p>
    <w:p w:rsidR="00A854D8" w:rsidRDefault="00A854D8">
      <w:pPr>
        <w:spacing w:line="238" w:lineRule="auto"/>
        <w:ind w:left="980"/>
        <w:rPr>
          <w:sz w:val="20"/>
          <w:szCs w:val="20"/>
        </w:rPr>
      </w:pPr>
      <w:r>
        <w:rPr>
          <w:b/>
          <w:bCs/>
          <w:sz w:val="20"/>
          <w:szCs w:val="20"/>
        </w:rPr>
        <w:t>Личностные результаты:</w:t>
      </w:r>
    </w:p>
    <w:p w:rsidR="00A854D8" w:rsidRDefault="00A854D8">
      <w:pPr>
        <w:spacing w:line="23" w:lineRule="exact"/>
        <w:rPr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2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1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0"/>
          <w:szCs w:val="20"/>
        </w:rPr>
        <w:t>способности</w:t>
      </w:r>
      <w:proofErr w:type="gramEnd"/>
      <w:r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854D8" w:rsidRDefault="00A854D8">
      <w:pPr>
        <w:spacing w:line="26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60" w:hanging="370"/>
        <w:rPr>
          <w:rFonts w:ascii="Symbol" w:hAnsi="Symbol" w:cs="Symbol"/>
          <w:sz w:val="20"/>
          <w:szCs w:val="20"/>
        </w:rPr>
      </w:pPr>
      <w:proofErr w:type="gramStart"/>
      <w:r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854D8" w:rsidRDefault="00A854D8">
      <w:pPr>
        <w:spacing w:line="24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32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54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54D8" w:rsidRDefault="00A854D8">
      <w:pPr>
        <w:spacing w:line="26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5" w:lineRule="auto"/>
        <w:ind w:left="980" w:right="7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0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54D8" w:rsidRDefault="00A854D8">
      <w:pPr>
        <w:numPr>
          <w:ilvl w:val="0"/>
          <w:numId w:val="1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54D8" w:rsidRDefault="00A854D8">
      <w:pPr>
        <w:spacing w:line="236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ind w:left="980"/>
        <w:rPr>
          <w:rFonts w:ascii="Symbol" w:hAnsi="Symbol" w:cs="Symbol"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Метапредметные</w:t>
      </w:r>
      <w:proofErr w:type="spellEnd"/>
      <w:r>
        <w:rPr>
          <w:b/>
          <w:bCs/>
          <w:sz w:val="20"/>
          <w:szCs w:val="20"/>
        </w:rPr>
        <w:t xml:space="preserve"> результаты:</w:t>
      </w:r>
    </w:p>
    <w:p w:rsidR="00A854D8" w:rsidRDefault="00A854D8">
      <w:pPr>
        <w:spacing w:line="20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854D8" w:rsidRDefault="00A854D8">
      <w:pPr>
        <w:spacing w:line="23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3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854D8" w:rsidRDefault="00A854D8">
      <w:pPr>
        <w:numPr>
          <w:ilvl w:val="0"/>
          <w:numId w:val="1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54D8" w:rsidRDefault="00A854D8">
      <w:pPr>
        <w:sectPr w:rsidR="00A854D8" w:rsidSect="00740561">
          <w:pgSz w:w="16840" w:h="11906" w:orient="landscape"/>
          <w:pgMar w:top="899" w:right="918" w:bottom="786" w:left="1440" w:header="0" w:footer="0" w:gutter="0"/>
          <w:cols w:space="720" w:equalWidth="0">
            <w:col w:w="14480"/>
          </w:cols>
        </w:sect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1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0"/>
          <w:szCs w:val="20"/>
        </w:rPr>
        <w:t>логическое рассуждение</w:t>
      </w:r>
      <w:proofErr w:type="gramEnd"/>
      <w:r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A854D8" w:rsidRDefault="00A854D8">
      <w:pPr>
        <w:spacing w:line="1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854D8" w:rsidRDefault="00A854D8">
      <w:pPr>
        <w:numPr>
          <w:ilvl w:val="0"/>
          <w:numId w:val="2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смысловое чтение;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25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1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2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854D8" w:rsidRDefault="00A854D8">
      <w:pPr>
        <w:spacing w:line="24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854D8" w:rsidRDefault="00A854D8">
      <w:pPr>
        <w:spacing w:line="23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ind w:left="980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Предметные результаты: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spacing w:line="235" w:lineRule="auto"/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познавательной сфере:</w:t>
      </w:r>
    </w:p>
    <w:p w:rsidR="00A854D8" w:rsidRDefault="00A854D8">
      <w:pPr>
        <w:spacing w:line="26" w:lineRule="exact"/>
        <w:rPr>
          <w:sz w:val="20"/>
          <w:szCs w:val="20"/>
          <w:u w:val="single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33" w:lineRule="auto"/>
        <w:ind w:left="980" w:hanging="291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sz w:val="20"/>
          <w:szCs w:val="20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A854D8" w:rsidRDefault="00A854D8">
      <w:pPr>
        <w:spacing w:line="1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ценностно-ориентационной сфере:</w:t>
      </w:r>
    </w:p>
    <w:p w:rsidR="00A854D8" w:rsidRDefault="00A854D8">
      <w:pPr>
        <w:spacing w:line="25" w:lineRule="exact"/>
        <w:rPr>
          <w:sz w:val="20"/>
          <w:szCs w:val="20"/>
          <w:u w:val="single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коммуникативной сфере:</w:t>
      </w:r>
    </w:p>
    <w:p w:rsidR="00A854D8" w:rsidRDefault="00A854D8">
      <w:pPr>
        <w:spacing w:line="23" w:lineRule="exact"/>
        <w:rPr>
          <w:sz w:val="20"/>
          <w:szCs w:val="20"/>
          <w:u w:val="single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эстетической сфере:</w:t>
      </w:r>
    </w:p>
    <w:p w:rsidR="00A854D8" w:rsidRDefault="00A854D8">
      <w:pPr>
        <w:numPr>
          <w:ilvl w:val="1"/>
          <w:numId w:val="2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трудовой сфере:</w:t>
      </w:r>
    </w:p>
    <w:p w:rsidR="00A854D8" w:rsidRDefault="00A854D8">
      <w:pPr>
        <w:spacing w:line="23" w:lineRule="exact"/>
        <w:rPr>
          <w:sz w:val="20"/>
          <w:szCs w:val="20"/>
          <w:u w:val="single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A854D8" w:rsidRDefault="00A854D8">
      <w:pPr>
        <w:numPr>
          <w:ilvl w:val="1"/>
          <w:numId w:val="2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оказывать первую медицинскую помощь.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сфере физической культуры:</w:t>
      </w:r>
    </w:p>
    <w:p w:rsidR="00A854D8" w:rsidRDefault="00A854D8">
      <w:pPr>
        <w:numPr>
          <w:ilvl w:val="1"/>
          <w:numId w:val="2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установки на здоровый образ жизни;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A854D8" w:rsidRDefault="00A854D8">
      <w:pPr>
        <w:sectPr w:rsidR="00A854D8">
          <w:pgSz w:w="16840" w:h="11906" w:orient="landscape"/>
          <w:pgMar w:top="1150" w:right="858" w:bottom="773" w:left="1440" w:header="0" w:footer="0" w:gutter="0"/>
          <w:cols w:space="720" w:equalWidth="0">
            <w:col w:w="14540"/>
          </w:cols>
        </w:sectPr>
      </w:pPr>
    </w:p>
    <w:p w:rsidR="00A854D8" w:rsidRDefault="00A854D8">
      <w:pPr>
        <w:ind w:left="96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Обучающийся научится: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описывать опасные ситуации природного, техногенного, социального характера, наиболее вероятные для региона проживания;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анализировать и характеризовать причины возникновения различных опасных ситуаций природного, техногенного, социального характера;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40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3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>
        <w:rPr>
          <w:sz w:val="20"/>
          <w:szCs w:val="20"/>
        </w:rPr>
        <w:t>повышения уровня культуры безопасности жизнедеятельности населения страны</w:t>
      </w:r>
      <w:proofErr w:type="gramEnd"/>
      <w:r>
        <w:rPr>
          <w:sz w:val="20"/>
          <w:szCs w:val="20"/>
        </w:rPr>
        <w:t xml:space="preserve"> в современных условиях;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A854D8" w:rsidRDefault="00A854D8">
      <w:pPr>
        <w:spacing w:line="24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4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негативно относиться к любым видам террористической и экстремистской деятельности;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8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>
        <w:rPr>
          <w:sz w:val="20"/>
          <w:szCs w:val="20"/>
        </w:rPr>
        <w:t>антиэкстремистского</w:t>
      </w:r>
      <w:proofErr w:type="spellEnd"/>
      <w:r>
        <w:rPr>
          <w:sz w:val="20"/>
          <w:szCs w:val="20"/>
        </w:rPr>
        <w:t xml:space="preserve"> мышления;</w:t>
      </w:r>
    </w:p>
    <w:p w:rsidR="00A854D8" w:rsidRDefault="00A854D8">
      <w:pPr>
        <w:spacing w:line="1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моделировать последовательность своих действий при угрозе террористического акта.</w:t>
      </w:r>
    </w:p>
    <w:p w:rsidR="00A854D8" w:rsidRDefault="00A854D8">
      <w:pPr>
        <w:spacing w:line="228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ind w:left="960"/>
        <w:rPr>
          <w:rFonts w:ascii="Symbol" w:hAnsi="Symbol" w:cs="Symbol"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Обучающийся</w:t>
      </w:r>
      <w:proofErr w:type="gramEnd"/>
      <w:r>
        <w:rPr>
          <w:b/>
          <w:bCs/>
          <w:sz w:val="20"/>
          <w:szCs w:val="20"/>
        </w:rPr>
        <w:t xml:space="preserve"> получит возможность научиться</w:t>
      </w:r>
      <w:r>
        <w:rPr>
          <w:sz w:val="20"/>
          <w:szCs w:val="20"/>
        </w:rPr>
        <w:t>: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прогнозировать возможность возникновения опасных и чрезвычайных ситуаций по их характерным признакам;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0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>
        <w:rPr>
          <w:i/>
          <w:iCs/>
          <w:sz w:val="20"/>
          <w:szCs w:val="20"/>
        </w:rPr>
        <w:t>.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индивидуальные основы правовой психологии для противостояния идеологии насилия;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личные убеждения, способствующие профилактике вовлечения в террористическую деятельность;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индивидуальные качества, способствующие противодействию экстремизму и терроризму.</w:t>
      </w:r>
    </w:p>
    <w:p w:rsidR="00A854D8" w:rsidRDefault="00A854D8">
      <w:pPr>
        <w:spacing w:line="236" w:lineRule="exact"/>
        <w:rPr>
          <w:sz w:val="20"/>
          <w:szCs w:val="20"/>
        </w:rPr>
      </w:pPr>
    </w:p>
    <w:p w:rsidR="00A854D8" w:rsidRDefault="00A854D8">
      <w:pPr>
        <w:numPr>
          <w:ilvl w:val="0"/>
          <w:numId w:val="4"/>
        </w:numPr>
        <w:tabs>
          <w:tab w:val="left" w:pos="6020"/>
        </w:tabs>
        <w:ind w:left="6020" w:hanging="34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Содержание учебного курса, предмета</w:t>
      </w: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I. Основы комплексной безопасности (23 часа).</w:t>
      </w:r>
    </w:p>
    <w:p w:rsidR="00A854D8" w:rsidRDefault="00A854D8">
      <w:pPr>
        <w:spacing w:line="235" w:lineRule="auto"/>
        <w:ind w:left="680"/>
        <w:rPr>
          <w:sz w:val="20"/>
          <w:szCs w:val="20"/>
        </w:rPr>
      </w:pPr>
      <w:r>
        <w:rPr>
          <w:b/>
          <w:bCs/>
          <w:sz w:val="20"/>
          <w:szCs w:val="20"/>
        </w:rPr>
        <w:t>Тема 1. Национальная безопасность России в современном мире.</w:t>
      </w:r>
    </w:p>
    <w:p w:rsidR="00A854D8" w:rsidRDefault="00A854D8">
      <w:pPr>
        <w:spacing w:line="9" w:lineRule="exact"/>
        <w:rPr>
          <w:sz w:val="20"/>
          <w:szCs w:val="20"/>
        </w:rPr>
      </w:pPr>
    </w:p>
    <w:p w:rsidR="00A854D8" w:rsidRDefault="00A854D8">
      <w:pPr>
        <w:spacing w:line="237" w:lineRule="auto"/>
        <w:ind w:left="620"/>
        <w:jc w:val="both"/>
        <w:rPr>
          <w:sz w:val="20"/>
          <w:szCs w:val="20"/>
        </w:rPr>
      </w:pPr>
      <w:r>
        <w:rPr>
          <w:sz w:val="20"/>
          <w:szCs w:val="20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A854D8" w:rsidRDefault="00A854D8">
      <w:pPr>
        <w:spacing w:line="7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2. Чрезвычайные ситуации мирного и военного времени и национальная безопасность России.</w:t>
      </w:r>
    </w:p>
    <w:p w:rsidR="00A854D8" w:rsidRDefault="00A854D8">
      <w:pPr>
        <w:spacing w:line="6" w:lineRule="exact"/>
        <w:rPr>
          <w:sz w:val="20"/>
          <w:szCs w:val="20"/>
        </w:rPr>
      </w:pPr>
    </w:p>
    <w:p w:rsidR="00A854D8" w:rsidRDefault="00A854D8">
      <w:pPr>
        <w:spacing w:line="233" w:lineRule="auto"/>
        <w:ind w:left="620"/>
        <w:jc w:val="both"/>
        <w:rPr>
          <w:sz w:val="20"/>
          <w:szCs w:val="20"/>
        </w:rPr>
      </w:pPr>
      <w:r>
        <w:rPr>
          <w:sz w:val="20"/>
          <w:szCs w:val="2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A854D8" w:rsidRDefault="00A854D8">
      <w:pPr>
        <w:sectPr w:rsidR="00A854D8">
          <w:pgSz w:w="16840" w:h="11906" w:orient="landscape"/>
          <w:pgMar w:top="1358" w:right="858" w:bottom="758" w:left="1440" w:header="0" w:footer="0" w:gutter="0"/>
          <w:cols w:space="720" w:equalWidth="0">
            <w:col w:w="14540"/>
          </w:cols>
        </w:sect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lastRenderedPageBreak/>
        <w:t>Чрезвычайные ситуации природного характера, их причины и последствия.</w:t>
      </w: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Чрезвычайные ситуации техногенного характера, их причины и последствия.</w:t>
      </w:r>
    </w:p>
    <w:p w:rsidR="00A854D8" w:rsidRDefault="00A854D8">
      <w:pPr>
        <w:spacing w:line="5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4. Организационные основы по защите населения страны от чрезвычайных ситуаций мирного и военного времени.</w:t>
      </w:r>
    </w:p>
    <w:p w:rsidR="00A854D8" w:rsidRDefault="00A854D8">
      <w:pPr>
        <w:spacing w:line="6" w:lineRule="exact"/>
        <w:rPr>
          <w:sz w:val="20"/>
          <w:szCs w:val="20"/>
        </w:rPr>
      </w:pPr>
    </w:p>
    <w:p w:rsidR="00A854D8" w:rsidRDefault="00A854D8">
      <w:pPr>
        <w:spacing w:line="234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A854D8" w:rsidRDefault="00A854D8">
      <w:pPr>
        <w:spacing w:line="12" w:lineRule="exact"/>
        <w:rPr>
          <w:sz w:val="20"/>
          <w:szCs w:val="20"/>
        </w:rPr>
      </w:pPr>
    </w:p>
    <w:p w:rsidR="00A854D8" w:rsidRDefault="00A854D8">
      <w:pPr>
        <w:spacing w:line="233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A854D8" w:rsidRDefault="00A854D8">
      <w:pPr>
        <w:spacing w:line="12" w:lineRule="exact"/>
        <w:rPr>
          <w:sz w:val="20"/>
          <w:szCs w:val="20"/>
        </w:rPr>
      </w:pPr>
    </w:p>
    <w:p w:rsidR="00A854D8" w:rsidRDefault="00A854D8">
      <w:pPr>
        <w:spacing w:line="234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A854D8" w:rsidRDefault="00A854D8">
      <w:pPr>
        <w:spacing w:line="6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A854D8" w:rsidRDefault="00A854D8">
      <w:pPr>
        <w:spacing w:line="235" w:lineRule="auto"/>
        <w:ind w:left="620"/>
        <w:rPr>
          <w:sz w:val="20"/>
          <w:szCs w:val="20"/>
        </w:rPr>
      </w:pPr>
      <w:r>
        <w:rPr>
          <w:sz w:val="20"/>
          <w:szCs w:val="20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Инженерная защита населения и территорий от чрезвычайных ситуаций.</w:t>
      </w:r>
    </w:p>
    <w:p w:rsidR="00A854D8" w:rsidRDefault="00A854D8">
      <w:pPr>
        <w:spacing w:line="9" w:lineRule="exact"/>
        <w:rPr>
          <w:sz w:val="20"/>
          <w:szCs w:val="20"/>
        </w:rPr>
      </w:pPr>
    </w:p>
    <w:p w:rsidR="00A854D8" w:rsidRDefault="00A854D8">
      <w:pPr>
        <w:spacing w:line="234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A854D8" w:rsidRDefault="00A854D8">
      <w:pPr>
        <w:spacing w:line="12" w:lineRule="exact"/>
        <w:rPr>
          <w:sz w:val="20"/>
          <w:szCs w:val="20"/>
        </w:rPr>
      </w:pPr>
    </w:p>
    <w:p w:rsidR="00A854D8" w:rsidRDefault="00A854D8">
      <w:pPr>
        <w:spacing w:line="236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 Аварийно-спасательные и другие неотложные работы в очагах поражения.</w:t>
      </w:r>
    </w:p>
    <w:p w:rsidR="00A854D8" w:rsidRDefault="00A854D8">
      <w:pPr>
        <w:spacing w:line="18" w:lineRule="exact"/>
        <w:rPr>
          <w:sz w:val="20"/>
          <w:szCs w:val="20"/>
        </w:rPr>
      </w:pPr>
    </w:p>
    <w:p w:rsidR="00A854D8" w:rsidRDefault="00A854D8">
      <w:pPr>
        <w:spacing w:line="230" w:lineRule="auto"/>
        <w:ind w:left="620" w:right="46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Тема 6.организациооные основы противодействия терроризму и наркотизму в Российской Федерации </w:t>
      </w:r>
      <w:r>
        <w:rPr>
          <w:sz w:val="20"/>
          <w:szCs w:val="20"/>
        </w:rPr>
        <w:t>Виды террористических акций, их цели и способы осуществления.</w:t>
      </w:r>
    </w:p>
    <w:p w:rsidR="00A854D8" w:rsidRDefault="00A854D8">
      <w:pPr>
        <w:spacing w:line="13" w:lineRule="exact"/>
        <w:rPr>
          <w:sz w:val="20"/>
          <w:szCs w:val="20"/>
        </w:rPr>
      </w:pPr>
    </w:p>
    <w:p w:rsidR="00A854D8" w:rsidRDefault="00A854D8">
      <w:pPr>
        <w:spacing w:line="236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 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A854D8" w:rsidRDefault="00A854D8">
      <w:pPr>
        <w:spacing w:line="13" w:lineRule="exact"/>
        <w:rPr>
          <w:sz w:val="20"/>
          <w:szCs w:val="20"/>
        </w:rPr>
      </w:pPr>
    </w:p>
    <w:p w:rsidR="00A854D8" w:rsidRDefault="00A854D8">
      <w:pPr>
        <w:ind w:left="620" w:right="20"/>
        <w:rPr>
          <w:sz w:val="20"/>
          <w:szCs w:val="20"/>
        </w:rPr>
      </w:pPr>
      <w:r>
        <w:rPr>
          <w:sz w:val="20"/>
          <w:szCs w:val="20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A854D8" w:rsidRDefault="00A854D8">
      <w:pPr>
        <w:spacing w:line="229" w:lineRule="exact"/>
        <w:rPr>
          <w:sz w:val="20"/>
          <w:szCs w:val="20"/>
        </w:rPr>
      </w:pPr>
    </w:p>
    <w:p w:rsidR="00A854D8" w:rsidRDefault="00A854D8">
      <w:pPr>
        <w:ind w:left="620" w:right="20"/>
        <w:rPr>
          <w:sz w:val="20"/>
          <w:szCs w:val="20"/>
        </w:rPr>
      </w:pPr>
      <w:r>
        <w:rPr>
          <w:sz w:val="20"/>
          <w:szCs w:val="2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A854D8" w:rsidRDefault="00A854D8">
      <w:pPr>
        <w:spacing w:line="200" w:lineRule="exact"/>
        <w:rPr>
          <w:sz w:val="20"/>
          <w:szCs w:val="20"/>
        </w:rPr>
      </w:pPr>
    </w:p>
    <w:p w:rsidR="00A854D8" w:rsidRDefault="00A854D8">
      <w:pPr>
        <w:spacing w:line="253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II. Основы медицинских знаний и здорового образа жизни (11 часов).</w:t>
      </w: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7.Основы здорового образа жизни.</w:t>
      </w:r>
    </w:p>
    <w:p w:rsidR="00A854D8" w:rsidRDefault="00A854D8">
      <w:pPr>
        <w:spacing w:line="7" w:lineRule="exact"/>
        <w:rPr>
          <w:sz w:val="20"/>
          <w:szCs w:val="20"/>
        </w:rPr>
      </w:pPr>
    </w:p>
    <w:p w:rsidR="00A854D8" w:rsidRDefault="00A854D8">
      <w:pPr>
        <w:spacing w:line="236" w:lineRule="auto"/>
        <w:ind w:left="620"/>
        <w:jc w:val="both"/>
        <w:rPr>
          <w:sz w:val="20"/>
          <w:szCs w:val="20"/>
        </w:rPr>
      </w:pPr>
      <w:r>
        <w:rPr>
          <w:sz w:val="20"/>
          <w:szCs w:val="20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A854D8" w:rsidRDefault="00A854D8">
      <w:pPr>
        <w:spacing w:line="13" w:lineRule="exact"/>
        <w:rPr>
          <w:sz w:val="20"/>
          <w:szCs w:val="20"/>
        </w:rPr>
      </w:pPr>
    </w:p>
    <w:p w:rsidR="00A854D8" w:rsidRDefault="00A854D8">
      <w:pPr>
        <w:spacing w:line="233" w:lineRule="auto"/>
        <w:ind w:left="620" w:right="20"/>
        <w:jc w:val="both"/>
        <w:rPr>
          <w:sz w:val="20"/>
          <w:szCs w:val="20"/>
        </w:rPr>
      </w:pPr>
      <w:r>
        <w:rPr>
          <w:sz w:val="20"/>
          <w:szCs w:val="20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Репродуктивное здоровье населения и национальная безопасность России.</w:t>
      </w:r>
    </w:p>
    <w:p w:rsidR="00A854D8" w:rsidRDefault="00A854D8">
      <w:pPr>
        <w:spacing w:line="5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8. Факторы, разрушающие репродуктивное здоровье.</w:t>
      </w:r>
    </w:p>
    <w:p w:rsidR="00A854D8" w:rsidRDefault="00A854D8">
      <w:pPr>
        <w:spacing w:line="235" w:lineRule="auto"/>
        <w:ind w:left="620"/>
        <w:rPr>
          <w:sz w:val="20"/>
          <w:szCs w:val="20"/>
        </w:rPr>
      </w:pPr>
      <w:r>
        <w:rPr>
          <w:sz w:val="20"/>
          <w:szCs w:val="20"/>
        </w:rPr>
        <w:t>Ранние половые связи и их последствия.</w:t>
      </w: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Инфекции, передаваемые половым путем. Понятие о ВИЧ-инфекции и СПИДе.</w:t>
      </w:r>
    </w:p>
    <w:p w:rsidR="00A854D8" w:rsidRDefault="00A854D8">
      <w:pPr>
        <w:spacing w:line="5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9. Правовые основы сохранения и укрепления репродуктивного здоровья.</w:t>
      </w:r>
    </w:p>
    <w:p w:rsidR="00A854D8" w:rsidRDefault="00A854D8">
      <w:pPr>
        <w:sectPr w:rsidR="00A854D8">
          <w:pgSz w:w="16840" w:h="11906" w:orient="landscape"/>
          <w:pgMar w:top="1125" w:right="838" w:bottom="779" w:left="1440" w:header="0" w:footer="0" w:gutter="0"/>
          <w:cols w:space="720" w:equalWidth="0">
            <w:col w:w="14560"/>
          </w:cols>
        </w:sectPr>
      </w:pPr>
    </w:p>
    <w:p w:rsidR="00A854D8" w:rsidRDefault="00A854D8">
      <w:pPr>
        <w:spacing w:line="234" w:lineRule="auto"/>
        <w:ind w:left="620" w:right="120"/>
        <w:rPr>
          <w:sz w:val="20"/>
          <w:szCs w:val="20"/>
        </w:rPr>
      </w:pPr>
      <w:r>
        <w:rPr>
          <w:sz w:val="20"/>
          <w:szCs w:val="20"/>
        </w:rPr>
        <w:lastRenderedPageBreak/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Семья и здоровый образ жизни человека. Роль семьи в формировании здорового образа жизни.</w:t>
      </w: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Основные положения Семейного кодекса РФ.</w:t>
      </w:r>
    </w:p>
    <w:p w:rsidR="00A854D8" w:rsidRDefault="00A854D8">
      <w:pPr>
        <w:spacing w:line="5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10. Основы медицинских знаний и оказание первой медицинской помощи.</w:t>
      </w:r>
    </w:p>
    <w:p w:rsidR="00A854D8" w:rsidRDefault="00A854D8">
      <w:pPr>
        <w:spacing w:line="235" w:lineRule="auto"/>
        <w:ind w:left="620"/>
        <w:rPr>
          <w:sz w:val="20"/>
          <w:szCs w:val="20"/>
        </w:rPr>
      </w:pPr>
      <w:r>
        <w:rPr>
          <w:sz w:val="20"/>
          <w:szCs w:val="20"/>
        </w:rPr>
        <w:t>Первая медицинская помощь при массовых поражениях.</w:t>
      </w:r>
    </w:p>
    <w:p w:rsidR="00A854D8" w:rsidRDefault="00A854D8">
      <w:pPr>
        <w:spacing w:line="238" w:lineRule="auto"/>
        <w:ind w:left="620"/>
        <w:rPr>
          <w:sz w:val="20"/>
          <w:szCs w:val="20"/>
        </w:rPr>
      </w:pPr>
      <w:r>
        <w:rPr>
          <w:sz w:val="20"/>
          <w:szCs w:val="20"/>
        </w:rPr>
        <w:t xml:space="preserve">Первая медицинская помощь при передозировке </w:t>
      </w:r>
      <w:proofErr w:type="spellStart"/>
      <w:r>
        <w:rPr>
          <w:sz w:val="20"/>
          <w:szCs w:val="20"/>
        </w:rPr>
        <w:t>психоактивных</w:t>
      </w:r>
      <w:proofErr w:type="spellEnd"/>
      <w:r>
        <w:rPr>
          <w:sz w:val="20"/>
          <w:szCs w:val="20"/>
        </w:rPr>
        <w:t xml:space="preserve"> веществ.</w:t>
      </w:r>
    </w:p>
    <w:p w:rsidR="00A854D8" w:rsidRDefault="00A854D8">
      <w:pPr>
        <w:spacing w:line="236" w:lineRule="exact"/>
        <w:rPr>
          <w:sz w:val="20"/>
          <w:szCs w:val="20"/>
        </w:rPr>
      </w:pPr>
    </w:p>
    <w:p w:rsidR="00A854D8" w:rsidRDefault="00A854D8">
      <w:pPr>
        <w:numPr>
          <w:ilvl w:val="0"/>
          <w:numId w:val="5"/>
        </w:numPr>
        <w:tabs>
          <w:tab w:val="left" w:pos="3940"/>
        </w:tabs>
        <w:ind w:left="3940" w:hanging="34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960"/>
        <w:gridCol w:w="1480"/>
        <w:gridCol w:w="1800"/>
        <w:gridCol w:w="3900"/>
        <w:gridCol w:w="1000"/>
        <w:gridCol w:w="420"/>
        <w:gridCol w:w="700"/>
        <w:gridCol w:w="280"/>
        <w:gridCol w:w="140"/>
        <w:gridCol w:w="560"/>
        <w:gridCol w:w="580"/>
        <w:gridCol w:w="380"/>
        <w:gridCol w:w="30"/>
      </w:tblGrid>
      <w:tr w:rsidR="00A854D8" w:rsidRPr="00120458">
        <w:trPr>
          <w:trHeight w:val="2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Тема / количество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Информация о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ind w:left="1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680" w:type="dxa"/>
            <w:gridSpan w:val="7"/>
            <w:tcBorders>
              <w:top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 по разделу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корректировке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комплексной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инструктаж по ТБ и ПБ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формулировать  личные  понятия  о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безопасности (23 часа)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 xml:space="preserve"> основы безопасности</w:t>
            </w:r>
          </w:p>
        </w:tc>
        <w:tc>
          <w:tcPr>
            <w:tcW w:w="1420" w:type="dxa"/>
            <w:gridSpan w:val="2"/>
            <w:vAlign w:val="bottom"/>
          </w:tcPr>
          <w:p w:rsidR="00A854D8" w:rsidRPr="00120458" w:rsidRDefault="00A854D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1680" w:type="dxa"/>
            <w:gridSpan w:val="4"/>
            <w:vAlign w:val="bottom"/>
          </w:tcPr>
          <w:p w:rsidR="00A854D8" w:rsidRPr="00120458" w:rsidRDefault="00A854D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 Россия в мировом</w:t>
            </w:r>
          </w:p>
        </w:tc>
        <w:tc>
          <w:tcPr>
            <w:tcW w:w="1420" w:type="dxa"/>
            <w:gridSpan w:val="2"/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980" w:type="dxa"/>
            <w:gridSpan w:val="2"/>
            <w:vAlign w:val="bottom"/>
          </w:tcPr>
          <w:p w:rsidR="00A854D8" w:rsidRPr="00120458" w:rsidRDefault="00A854D8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ситуаций;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854D8" w:rsidRPr="00120458" w:rsidRDefault="00A854D8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</w:t>
            </w:r>
          </w:p>
        </w:tc>
        <w:tc>
          <w:tcPr>
            <w:tcW w:w="280" w:type="dxa"/>
            <w:vMerge w:val="restart"/>
            <w:vAlign w:val="bottom"/>
          </w:tcPr>
          <w:p w:rsidR="00A854D8" w:rsidRPr="00120458" w:rsidRDefault="00A854D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A854D8" w:rsidRPr="00120458" w:rsidRDefault="00A854D8">
            <w:p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сообществе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vMerge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0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следствия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280" w:type="dxa"/>
            <w:vMerge w:val="restart"/>
            <w:vAlign w:val="bottom"/>
          </w:tcPr>
          <w:p w:rsidR="00A854D8" w:rsidRPr="00120458" w:rsidRDefault="00A854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1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ситуаций; выявлять </w:t>
            </w:r>
            <w:proofErr w:type="gramStart"/>
            <w:r>
              <w:rPr>
                <w:sz w:val="20"/>
                <w:szCs w:val="20"/>
              </w:rPr>
              <w:t>причинно-следственные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9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Национальные интересы России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7"/>
            <w:vMerge w:val="restart"/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связи  опасных  ситуаций  и  их  влияние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1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современном </w:t>
            </w:r>
            <w:proofErr w:type="gramStart"/>
            <w:r>
              <w:rPr>
                <w:sz w:val="20"/>
                <w:szCs w:val="20"/>
              </w:rPr>
              <w:t>мире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0" w:type="dxa"/>
            <w:gridSpan w:val="7"/>
            <w:vMerge/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 человека;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8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угрозы </w:t>
            </w:r>
            <w:proofErr w:type="gramStart"/>
            <w:r>
              <w:rPr>
                <w:sz w:val="20"/>
                <w:szCs w:val="20"/>
              </w:rPr>
              <w:t>национальным</w:t>
            </w:r>
            <w:proofErr w:type="gramEnd"/>
          </w:p>
        </w:tc>
        <w:tc>
          <w:tcPr>
            <w:tcW w:w="4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2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интересам и безопасности России.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культур безопасности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жизнедеятельности населения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национальную безопасность.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Чрезвычайные ситуации и их</w:t>
            </w:r>
          </w:p>
        </w:tc>
        <w:tc>
          <w:tcPr>
            <w:tcW w:w="2120" w:type="dxa"/>
            <w:gridSpan w:val="3"/>
            <w:vMerge w:val="restart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w w:val="97"/>
                <w:sz w:val="20"/>
                <w:szCs w:val="20"/>
              </w:rPr>
              <w:t>Уметь</w:t>
            </w:r>
            <w:r>
              <w:rPr>
                <w:w w:val="97"/>
                <w:sz w:val="20"/>
                <w:szCs w:val="20"/>
              </w:rPr>
              <w:t xml:space="preserve"> </w:t>
            </w:r>
            <w:r w:rsidRPr="00F02F9C">
              <w:rPr>
                <w:w w:val="97"/>
                <w:sz w:val="20"/>
                <w:szCs w:val="20"/>
              </w:rPr>
              <w:t>описывать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A854D8" w:rsidRPr="00F02F9C" w:rsidRDefault="00A854D8">
            <w:pPr>
              <w:ind w:right="160"/>
              <w:jc w:val="center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опасные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классификация.</w:t>
            </w:r>
          </w:p>
        </w:tc>
        <w:tc>
          <w:tcPr>
            <w:tcW w:w="2120" w:type="dxa"/>
            <w:gridSpan w:val="3"/>
            <w:vMerge/>
            <w:vAlign w:val="bottom"/>
          </w:tcPr>
          <w:p w:rsidR="00A854D8" w:rsidRPr="00F02F9C" w:rsidRDefault="00A854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A854D8" w:rsidRPr="00F02F9C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A854D8" w:rsidRPr="00F02F9C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природного,</w:t>
            </w:r>
          </w:p>
        </w:tc>
        <w:tc>
          <w:tcPr>
            <w:tcW w:w="700" w:type="dxa"/>
            <w:vAlign w:val="bottom"/>
          </w:tcPr>
          <w:p w:rsidR="00A854D8" w:rsidRPr="00F02F9C" w:rsidRDefault="00A854D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A854D8" w:rsidRPr="00F02F9C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техногенного,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5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 природного характера и их</w:t>
            </w:r>
          </w:p>
        </w:tc>
        <w:tc>
          <w:tcPr>
            <w:tcW w:w="1420" w:type="dxa"/>
            <w:gridSpan w:val="2"/>
            <w:vMerge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w w:val="99"/>
                <w:sz w:val="20"/>
                <w:szCs w:val="20"/>
              </w:rPr>
              <w:t>социального характера,</w:t>
            </w:r>
          </w:p>
        </w:tc>
        <w:tc>
          <w:tcPr>
            <w:tcW w:w="1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ind w:right="40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наиболее вероятные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последствия.</w:t>
            </w:r>
          </w:p>
        </w:tc>
        <w:tc>
          <w:tcPr>
            <w:tcW w:w="2120" w:type="dxa"/>
            <w:gridSpan w:val="3"/>
            <w:vMerge/>
            <w:vAlign w:val="bottom"/>
          </w:tcPr>
          <w:p w:rsidR="00A854D8" w:rsidRPr="00F02F9C" w:rsidRDefault="00A854D8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6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4"/>
            <w:vMerge w:val="restart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для региона проживания;</w:t>
            </w: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854D8" w:rsidRPr="00F02F9C" w:rsidRDefault="00A854D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4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 техногенного характера и их причины.</w:t>
            </w:r>
          </w:p>
        </w:tc>
        <w:tc>
          <w:tcPr>
            <w:tcW w:w="2400" w:type="dxa"/>
            <w:gridSpan w:val="4"/>
            <w:vMerge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7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анализировать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:rsidR="00A854D8" w:rsidRPr="00F02F9C" w:rsidRDefault="00A854D8">
            <w:pPr>
              <w:jc w:val="center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и  характеризовать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3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военной безопасности России.</w:t>
            </w:r>
          </w:p>
        </w:tc>
        <w:tc>
          <w:tcPr>
            <w:tcW w:w="1420" w:type="dxa"/>
            <w:gridSpan w:val="2"/>
            <w:vMerge/>
            <w:vAlign w:val="bottom"/>
          </w:tcPr>
          <w:p w:rsidR="00A854D8" w:rsidRPr="00F02F9C" w:rsidRDefault="00A854D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A854D8" w:rsidRPr="00F02F9C" w:rsidRDefault="00A854D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8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854D8" w:rsidRPr="00F02F9C" w:rsidRDefault="00A854D8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1680" w:type="dxa"/>
            <w:gridSpan w:val="4"/>
            <w:vAlign w:val="bottom"/>
          </w:tcPr>
          <w:p w:rsidR="00A854D8" w:rsidRPr="00F02F9C" w:rsidRDefault="00A854D8">
            <w:pPr>
              <w:spacing w:line="186" w:lineRule="exact"/>
              <w:ind w:left="4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различных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8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инструктаж по ТБ и ПБ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00" w:type="dxa"/>
            <w:vAlign w:val="bottom"/>
          </w:tcPr>
          <w:p w:rsidR="00A854D8" w:rsidRPr="00F02F9C" w:rsidRDefault="00A854D8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ситуаций</w:t>
            </w:r>
          </w:p>
        </w:tc>
        <w:tc>
          <w:tcPr>
            <w:tcW w:w="1400" w:type="dxa"/>
            <w:gridSpan w:val="3"/>
            <w:vAlign w:val="bottom"/>
          </w:tcPr>
          <w:p w:rsidR="00A854D8" w:rsidRPr="00F02F9C" w:rsidRDefault="00A854D8">
            <w:pPr>
              <w:spacing w:line="223" w:lineRule="exact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природного,</w:t>
            </w: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техногенного,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 w:rsidTr="00F02F9C">
        <w:trPr>
          <w:trHeight w:val="8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 xml:space="preserve"> безопасности жизнедеятельности.</w:t>
            </w:r>
          </w:p>
        </w:tc>
        <w:tc>
          <w:tcPr>
            <w:tcW w:w="2120" w:type="dxa"/>
            <w:gridSpan w:val="3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w w:val="99"/>
                <w:sz w:val="20"/>
                <w:szCs w:val="20"/>
              </w:rPr>
              <w:t>социального характера.</w:t>
            </w:r>
          </w:p>
        </w:tc>
        <w:tc>
          <w:tcPr>
            <w:tcW w:w="280" w:type="dxa"/>
            <w:vAlign w:val="bottom"/>
          </w:tcPr>
          <w:p w:rsidR="00A854D8" w:rsidRPr="00F02F9C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F02F9C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государственная система</w:t>
            </w:r>
          </w:p>
        </w:tc>
        <w:tc>
          <w:tcPr>
            <w:tcW w:w="100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предупреждения и ликвидации ЧС.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как составная часть </w:t>
            </w:r>
            <w:proofErr w:type="gramStart"/>
            <w:r>
              <w:rPr>
                <w:sz w:val="20"/>
                <w:szCs w:val="20"/>
              </w:rPr>
              <w:t>национальной</w:t>
            </w:r>
            <w:proofErr w:type="gramEnd"/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и обороноспособности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стран.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МЧС России - федеральный орган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400" w:type="dxa"/>
            <w:gridSpan w:val="3"/>
            <w:vAlign w:val="bottom"/>
          </w:tcPr>
          <w:p w:rsidR="00A854D8" w:rsidRPr="00120458" w:rsidRDefault="00A854D8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в области защиты населения и</w:t>
            </w:r>
          </w:p>
        </w:tc>
        <w:tc>
          <w:tcPr>
            <w:tcW w:w="1420" w:type="dxa"/>
            <w:gridSpan w:val="2"/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980" w:type="dxa"/>
            <w:gridSpan w:val="2"/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 от ЧС.</w:t>
            </w:r>
          </w:p>
        </w:tc>
        <w:tc>
          <w:tcPr>
            <w:tcW w:w="3680" w:type="dxa"/>
            <w:gridSpan w:val="7"/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 по их характерным признакам;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 прогнозирование ЧС.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</w:tbl>
    <w:p w:rsidR="00A854D8" w:rsidRDefault="00C11F06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" o:spid="_x0000_s1026" style="position:absolute;margin-left:732.45pt;margin-top:-129.25pt;width:.95pt;height:1pt;z-index:-1;visibility:visible;mso-wrap-distance-left:0;mso-wrap-distance-right:0;mso-position-horizontal-relative:text;mso-position-vertical-relative:text" o:allowincell="f" fillcolor="black" stroked="f"/>
        </w:pict>
      </w:r>
    </w:p>
    <w:p w:rsidR="00A854D8" w:rsidRDefault="00A854D8">
      <w:pPr>
        <w:sectPr w:rsidR="00A854D8">
          <w:pgSz w:w="16840" w:h="11906" w:orient="landscape"/>
          <w:pgMar w:top="1136" w:right="738" w:bottom="758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960"/>
        <w:gridCol w:w="1480"/>
        <w:gridCol w:w="1800"/>
        <w:gridCol w:w="3900"/>
        <w:gridCol w:w="4060"/>
        <w:gridCol w:w="30"/>
      </w:tblGrid>
      <w:tr w:rsidR="00A854D8" w:rsidRPr="00120458">
        <w:trPr>
          <w:trHeight w:val="23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защита населения и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и описывать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 от ЧС.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потенциально опасные бытовые ситуации 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Оповещение и эвакуация населения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экономики, расположенные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районе</w:t>
            </w:r>
            <w:proofErr w:type="gramEnd"/>
            <w:r>
              <w:rPr>
                <w:sz w:val="20"/>
                <w:szCs w:val="20"/>
              </w:rPr>
              <w:t xml:space="preserve"> проживания;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2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Аварийно-спасательные и другие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характеризовать терроризм 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неотложные работы в очагах поражения.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экстремизм как социальное явление,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0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02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терроризм - угроза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9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представляющее</w:t>
            </w:r>
            <w:proofErr w:type="gramEnd"/>
            <w:r>
              <w:rPr>
                <w:sz w:val="20"/>
                <w:szCs w:val="20"/>
              </w:rPr>
              <w:t xml:space="preserve"> серьёзную угрозу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национальной безопасности России. Виды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личности, обществу и национальной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террористической деятельности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России;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террористических актов, их цели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у себя личные убеждения 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осуществления.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качества, которые способствуют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формированию </w:t>
            </w:r>
            <w:proofErr w:type="gramStart"/>
            <w:r>
              <w:rPr>
                <w:sz w:val="20"/>
                <w:szCs w:val="20"/>
              </w:rPr>
              <w:t>антитеррористического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84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инструктаж по ТБ и ПБ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 xml:space="preserve"> безопасности жизнедеятельности.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поведения и </w:t>
            </w:r>
            <w:proofErr w:type="spellStart"/>
            <w:r>
              <w:rPr>
                <w:sz w:val="20"/>
                <w:szCs w:val="20"/>
              </w:rPr>
              <w:t>антиэкстремистского</w:t>
            </w:r>
            <w:proofErr w:type="spell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нормативно-правовые акты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мышления;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противодействию терроризму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обосновывать значение культуры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экстремизму.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безопасности жизнедеятельности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3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противодействии</w:t>
            </w:r>
            <w:proofErr w:type="gramEnd"/>
            <w:r>
              <w:rPr>
                <w:sz w:val="20"/>
                <w:szCs w:val="20"/>
              </w:rPr>
              <w:t xml:space="preserve"> идеологии терроризма 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7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73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Общегосударственное противодействие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терроризму.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экстремизма;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4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основные меры уголовной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4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Нормативно-правовая база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ответственности за участие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6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экстремизму.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6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террористической и экстремистской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4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основы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6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терроризму.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моделировать последовательность </w:t>
            </w:r>
            <w:proofErr w:type="gramStart"/>
            <w:r>
              <w:rPr>
                <w:sz w:val="20"/>
                <w:szCs w:val="20"/>
              </w:rPr>
              <w:t>своих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3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основы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действий при угрозе </w:t>
            </w:r>
            <w:proofErr w:type="gramStart"/>
            <w:r>
              <w:rPr>
                <w:sz w:val="20"/>
                <w:szCs w:val="20"/>
              </w:rPr>
              <w:t>террористического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наркотизму.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8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акта.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2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при угрозе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9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террористического акта.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наркозависимости.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медицинских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 человека как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 здоровом образе жизни;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знаний и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здорового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и общественная ценность.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 оказании  первой  медицинской  помощи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 w:rsidTr="007B7A5E">
        <w:trPr>
          <w:trHeight w:val="8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образа жизни (11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неотложных состояниях;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правах и обязанностях граждан в области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и его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жизнедеятельности.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составляющие.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Репродуктивное здоровье населения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 безопасность России.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инструктаж по ТБ и ПБ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 xml:space="preserve"> безопасности жизнедеятельности.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Ранние половые связи и их последствия.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Инфекции, передаваемые половым путем.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ВИЧ-инфекции и СПИДе.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 и семья.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</w:tbl>
    <w:p w:rsidR="00A854D8" w:rsidRDefault="00A854D8">
      <w:pPr>
        <w:sectPr w:rsidR="00A854D8">
          <w:pgSz w:w="16840" w:h="11906" w:orient="landscape"/>
          <w:pgMar w:top="1112" w:right="738" w:bottom="588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960"/>
        <w:gridCol w:w="1480"/>
        <w:gridCol w:w="1800"/>
        <w:gridCol w:w="3900"/>
        <w:gridCol w:w="4060"/>
      </w:tblGrid>
      <w:tr w:rsidR="00A854D8" w:rsidRPr="00120458">
        <w:trPr>
          <w:trHeight w:val="23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и здоровый образ жизни человека.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семейного права в РФ.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</w:tr>
      <w:tr w:rsidR="00A854D8" w:rsidRPr="00120458">
        <w:trPr>
          <w:trHeight w:val="21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помощь при </w:t>
            </w:r>
            <w:proofErr w:type="gramStart"/>
            <w:r>
              <w:rPr>
                <w:sz w:val="20"/>
                <w:szCs w:val="20"/>
              </w:rPr>
              <w:t>массовых</w:t>
            </w:r>
            <w:proofErr w:type="gramEnd"/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</w:tr>
      <w:tr w:rsidR="00A854D8" w:rsidRPr="00120458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поражениях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передозировке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</w:tr>
    </w:tbl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spacing w:line="1" w:lineRule="exact"/>
        <w:rPr>
          <w:sz w:val="20"/>
          <w:szCs w:val="20"/>
        </w:rPr>
      </w:pPr>
    </w:p>
    <w:sectPr w:rsidR="00A854D8" w:rsidSect="003F3E28">
      <w:pgSz w:w="16840" w:h="11906" w:orient="landscape"/>
      <w:pgMar w:top="1112" w:right="738" w:bottom="1440" w:left="1440" w:header="0" w:footer="0" w:gutter="0"/>
      <w:cols w:space="720" w:equalWidth="0">
        <w:col w:w="14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FFFFFFF"/>
    <w:lvl w:ilvl="0" w:tplc="578E522A">
      <w:start w:val="1"/>
      <w:numFmt w:val="bullet"/>
      <w:lvlText w:val=""/>
      <w:lvlJc w:val="left"/>
    </w:lvl>
    <w:lvl w:ilvl="1" w:tplc="ACD02C24">
      <w:start w:val="1"/>
      <w:numFmt w:val="bullet"/>
      <w:lvlText w:val=""/>
      <w:lvlJc w:val="left"/>
    </w:lvl>
    <w:lvl w:ilvl="2" w:tplc="EFECD968">
      <w:start w:val="1"/>
      <w:numFmt w:val="bullet"/>
      <w:lvlText w:val="В"/>
      <w:lvlJc w:val="left"/>
    </w:lvl>
    <w:lvl w:ilvl="3" w:tplc="1A127A86">
      <w:numFmt w:val="decimal"/>
      <w:lvlText w:val=""/>
      <w:lvlJc w:val="left"/>
      <w:rPr>
        <w:rFonts w:cs="Times New Roman"/>
      </w:rPr>
    </w:lvl>
    <w:lvl w:ilvl="4" w:tplc="E9FE5218">
      <w:numFmt w:val="decimal"/>
      <w:lvlText w:val=""/>
      <w:lvlJc w:val="left"/>
      <w:rPr>
        <w:rFonts w:cs="Times New Roman"/>
      </w:rPr>
    </w:lvl>
    <w:lvl w:ilvl="5" w:tplc="F238E1B2">
      <w:numFmt w:val="decimal"/>
      <w:lvlText w:val=""/>
      <w:lvlJc w:val="left"/>
      <w:rPr>
        <w:rFonts w:cs="Times New Roman"/>
      </w:rPr>
    </w:lvl>
    <w:lvl w:ilvl="6" w:tplc="0F0EFC16">
      <w:numFmt w:val="decimal"/>
      <w:lvlText w:val=""/>
      <w:lvlJc w:val="left"/>
      <w:rPr>
        <w:rFonts w:cs="Times New Roman"/>
      </w:rPr>
    </w:lvl>
    <w:lvl w:ilvl="7" w:tplc="81BA4BAE">
      <w:numFmt w:val="decimal"/>
      <w:lvlText w:val=""/>
      <w:lvlJc w:val="left"/>
      <w:rPr>
        <w:rFonts w:cs="Times New Roman"/>
      </w:rPr>
    </w:lvl>
    <w:lvl w:ilvl="8" w:tplc="EA763E72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8848D2FE">
      <w:start w:val="1"/>
      <w:numFmt w:val="bullet"/>
      <w:lvlText w:val=""/>
      <w:lvlJc w:val="left"/>
    </w:lvl>
    <w:lvl w:ilvl="1" w:tplc="1608750E">
      <w:numFmt w:val="decimal"/>
      <w:lvlText w:val=""/>
      <w:lvlJc w:val="left"/>
      <w:rPr>
        <w:rFonts w:cs="Times New Roman"/>
      </w:rPr>
    </w:lvl>
    <w:lvl w:ilvl="2" w:tplc="2DB28BE8">
      <w:numFmt w:val="decimal"/>
      <w:lvlText w:val=""/>
      <w:lvlJc w:val="left"/>
      <w:rPr>
        <w:rFonts w:cs="Times New Roman"/>
      </w:rPr>
    </w:lvl>
    <w:lvl w:ilvl="3" w:tplc="E2A2127A">
      <w:numFmt w:val="decimal"/>
      <w:lvlText w:val=""/>
      <w:lvlJc w:val="left"/>
      <w:rPr>
        <w:rFonts w:cs="Times New Roman"/>
      </w:rPr>
    </w:lvl>
    <w:lvl w:ilvl="4" w:tplc="533C8862">
      <w:numFmt w:val="decimal"/>
      <w:lvlText w:val=""/>
      <w:lvlJc w:val="left"/>
      <w:rPr>
        <w:rFonts w:cs="Times New Roman"/>
      </w:rPr>
    </w:lvl>
    <w:lvl w:ilvl="5" w:tplc="973A28E8">
      <w:numFmt w:val="decimal"/>
      <w:lvlText w:val=""/>
      <w:lvlJc w:val="left"/>
      <w:rPr>
        <w:rFonts w:cs="Times New Roman"/>
      </w:rPr>
    </w:lvl>
    <w:lvl w:ilvl="6" w:tplc="927AEB2C">
      <w:numFmt w:val="decimal"/>
      <w:lvlText w:val=""/>
      <w:lvlJc w:val="left"/>
      <w:rPr>
        <w:rFonts w:cs="Times New Roman"/>
      </w:rPr>
    </w:lvl>
    <w:lvl w:ilvl="7" w:tplc="BA5036B4">
      <w:numFmt w:val="decimal"/>
      <w:lvlText w:val=""/>
      <w:lvlJc w:val="left"/>
      <w:rPr>
        <w:rFonts w:cs="Times New Roman"/>
      </w:rPr>
    </w:lvl>
    <w:lvl w:ilvl="8" w:tplc="19924034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A0E050A2">
      <w:start w:val="3"/>
      <w:numFmt w:val="decimal"/>
      <w:lvlText w:val="%1."/>
      <w:lvlJc w:val="left"/>
      <w:rPr>
        <w:rFonts w:cs="Times New Roman"/>
      </w:rPr>
    </w:lvl>
    <w:lvl w:ilvl="1" w:tplc="C1C8CA86">
      <w:numFmt w:val="decimal"/>
      <w:lvlText w:val=""/>
      <w:lvlJc w:val="left"/>
      <w:rPr>
        <w:rFonts w:cs="Times New Roman"/>
      </w:rPr>
    </w:lvl>
    <w:lvl w:ilvl="2" w:tplc="EC840AEC">
      <w:numFmt w:val="decimal"/>
      <w:lvlText w:val=""/>
      <w:lvlJc w:val="left"/>
      <w:rPr>
        <w:rFonts w:cs="Times New Roman"/>
      </w:rPr>
    </w:lvl>
    <w:lvl w:ilvl="3" w:tplc="3F565C04">
      <w:numFmt w:val="decimal"/>
      <w:lvlText w:val=""/>
      <w:lvlJc w:val="left"/>
      <w:rPr>
        <w:rFonts w:cs="Times New Roman"/>
      </w:rPr>
    </w:lvl>
    <w:lvl w:ilvl="4" w:tplc="93CC8C5A">
      <w:numFmt w:val="decimal"/>
      <w:lvlText w:val=""/>
      <w:lvlJc w:val="left"/>
      <w:rPr>
        <w:rFonts w:cs="Times New Roman"/>
      </w:rPr>
    </w:lvl>
    <w:lvl w:ilvl="5" w:tplc="C0B2F33E">
      <w:numFmt w:val="decimal"/>
      <w:lvlText w:val=""/>
      <w:lvlJc w:val="left"/>
      <w:rPr>
        <w:rFonts w:cs="Times New Roman"/>
      </w:rPr>
    </w:lvl>
    <w:lvl w:ilvl="6" w:tplc="571C2C1C">
      <w:numFmt w:val="decimal"/>
      <w:lvlText w:val=""/>
      <w:lvlJc w:val="left"/>
      <w:rPr>
        <w:rFonts w:cs="Times New Roman"/>
      </w:rPr>
    </w:lvl>
    <w:lvl w:ilvl="7" w:tplc="A2C256B8">
      <w:numFmt w:val="decimal"/>
      <w:lvlText w:val=""/>
      <w:lvlJc w:val="left"/>
      <w:rPr>
        <w:rFonts w:cs="Times New Roman"/>
      </w:rPr>
    </w:lvl>
    <w:lvl w:ilvl="8" w:tplc="44A611E8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025E3EAC">
      <w:start w:val="2"/>
      <w:numFmt w:val="decimal"/>
      <w:lvlText w:val="%1."/>
      <w:lvlJc w:val="left"/>
      <w:rPr>
        <w:rFonts w:cs="Times New Roman"/>
      </w:rPr>
    </w:lvl>
    <w:lvl w:ilvl="1" w:tplc="DD0816E4">
      <w:numFmt w:val="decimal"/>
      <w:lvlText w:val=""/>
      <w:lvlJc w:val="left"/>
      <w:rPr>
        <w:rFonts w:cs="Times New Roman"/>
      </w:rPr>
    </w:lvl>
    <w:lvl w:ilvl="2" w:tplc="8866279A">
      <w:numFmt w:val="decimal"/>
      <w:lvlText w:val=""/>
      <w:lvlJc w:val="left"/>
      <w:rPr>
        <w:rFonts w:cs="Times New Roman"/>
      </w:rPr>
    </w:lvl>
    <w:lvl w:ilvl="3" w:tplc="B4B64580">
      <w:numFmt w:val="decimal"/>
      <w:lvlText w:val=""/>
      <w:lvlJc w:val="left"/>
      <w:rPr>
        <w:rFonts w:cs="Times New Roman"/>
      </w:rPr>
    </w:lvl>
    <w:lvl w:ilvl="4" w:tplc="D18C86C4">
      <w:numFmt w:val="decimal"/>
      <w:lvlText w:val=""/>
      <w:lvlJc w:val="left"/>
      <w:rPr>
        <w:rFonts w:cs="Times New Roman"/>
      </w:rPr>
    </w:lvl>
    <w:lvl w:ilvl="5" w:tplc="7E16B66E">
      <w:numFmt w:val="decimal"/>
      <w:lvlText w:val=""/>
      <w:lvlJc w:val="left"/>
      <w:rPr>
        <w:rFonts w:cs="Times New Roman"/>
      </w:rPr>
    </w:lvl>
    <w:lvl w:ilvl="6" w:tplc="2F5894E2">
      <w:numFmt w:val="decimal"/>
      <w:lvlText w:val=""/>
      <w:lvlJc w:val="left"/>
      <w:rPr>
        <w:rFonts w:cs="Times New Roman"/>
      </w:rPr>
    </w:lvl>
    <w:lvl w:ilvl="7" w:tplc="24CAA07C">
      <w:numFmt w:val="decimal"/>
      <w:lvlText w:val=""/>
      <w:lvlJc w:val="left"/>
      <w:rPr>
        <w:rFonts w:cs="Times New Roman"/>
      </w:rPr>
    </w:lvl>
    <w:lvl w:ilvl="8" w:tplc="4EBE639A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FFFFFFFF"/>
    <w:lvl w:ilvl="0" w:tplc="FED6F740">
      <w:start w:val="1"/>
      <w:numFmt w:val="bullet"/>
      <w:lvlText w:val=""/>
      <w:lvlJc w:val="left"/>
    </w:lvl>
    <w:lvl w:ilvl="1" w:tplc="D4823396">
      <w:numFmt w:val="decimal"/>
      <w:lvlText w:val=""/>
      <w:lvlJc w:val="left"/>
      <w:rPr>
        <w:rFonts w:cs="Times New Roman"/>
      </w:rPr>
    </w:lvl>
    <w:lvl w:ilvl="2" w:tplc="72B4E41E">
      <w:numFmt w:val="decimal"/>
      <w:lvlText w:val=""/>
      <w:lvlJc w:val="left"/>
      <w:rPr>
        <w:rFonts w:cs="Times New Roman"/>
      </w:rPr>
    </w:lvl>
    <w:lvl w:ilvl="3" w:tplc="E36898F0">
      <w:numFmt w:val="decimal"/>
      <w:lvlText w:val=""/>
      <w:lvlJc w:val="left"/>
      <w:rPr>
        <w:rFonts w:cs="Times New Roman"/>
      </w:rPr>
    </w:lvl>
    <w:lvl w:ilvl="4" w:tplc="CBA2ACE8">
      <w:numFmt w:val="decimal"/>
      <w:lvlText w:val=""/>
      <w:lvlJc w:val="left"/>
      <w:rPr>
        <w:rFonts w:cs="Times New Roman"/>
      </w:rPr>
    </w:lvl>
    <w:lvl w:ilvl="5" w:tplc="C5A4CEDE">
      <w:numFmt w:val="decimal"/>
      <w:lvlText w:val=""/>
      <w:lvlJc w:val="left"/>
      <w:rPr>
        <w:rFonts w:cs="Times New Roman"/>
      </w:rPr>
    </w:lvl>
    <w:lvl w:ilvl="6" w:tplc="9F82AB14">
      <w:numFmt w:val="decimal"/>
      <w:lvlText w:val=""/>
      <w:lvlJc w:val="left"/>
      <w:rPr>
        <w:rFonts w:cs="Times New Roman"/>
      </w:rPr>
    </w:lvl>
    <w:lvl w:ilvl="7" w:tplc="D0D2BDF6">
      <w:numFmt w:val="decimal"/>
      <w:lvlText w:val=""/>
      <w:lvlJc w:val="left"/>
      <w:rPr>
        <w:rFonts w:cs="Times New Roman"/>
      </w:rPr>
    </w:lvl>
    <w:lvl w:ilvl="8" w:tplc="26ECA066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E28"/>
    <w:rsid w:val="00120458"/>
    <w:rsid w:val="001B78C0"/>
    <w:rsid w:val="001C5FE9"/>
    <w:rsid w:val="001F3893"/>
    <w:rsid w:val="00245B39"/>
    <w:rsid w:val="0026591F"/>
    <w:rsid w:val="002C3095"/>
    <w:rsid w:val="00325CB0"/>
    <w:rsid w:val="003F3E28"/>
    <w:rsid w:val="004455A4"/>
    <w:rsid w:val="004B1F4D"/>
    <w:rsid w:val="004D44AB"/>
    <w:rsid w:val="005E3613"/>
    <w:rsid w:val="00713128"/>
    <w:rsid w:val="00740561"/>
    <w:rsid w:val="007902C6"/>
    <w:rsid w:val="007B7A5E"/>
    <w:rsid w:val="00800B57"/>
    <w:rsid w:val="009334D7"/>
    <w:rsid w:val="00981083"/>
    <w:rsid w:val="009937F1"/>
    <w:rsid w:val="00A4447F"/>
    <w:rsid w:val="00A854D8"/>
    <w:rsid w:val="00BC2ABD"/>
    <w:rsid w:val="00C11F06"/>
    <w:rsid w:val="00D61E37"/>
    <w:rsid w:val="00E71F7B"/>
    <w:rsid w:val="00EF2E97"/>
    <w:rsid w:val="00F02F9C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2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47F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4455A4"/>
    <w:rPr>
      <w:sz w:val="24"/>
      <w:lang w:val="ru-RU" w:eastAsia="ru-RU"/>
    </w:rPr>
  </w:style>
  <w:style w:type="paragraph" w:styleId="a5">
    <w:name w:val="No Spacing"/>
    <w:link w:val="a4"/>
    <w:uiPriority w:val="99"/>
    <w:qFormat/>
    <w:rsid w:val="004455A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F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Юрмы</cp:lastModifiedBy>
  <cp:revision>14</cp:revision>
  <cp:lastPrinted>2021-10-29T06:20:00Z</cp:lastPrinted>
  <dcterms:created xsi:type="dcterms:W3CDTF">2019-08-31T20:30:00Z</dcterms:created>
  <dcterms:modified xsi:type="dcterms:W3CDTF">2023-02-09T04:52:00Z</dcterms:modified>
</cp:coreProperties>
</file>