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8" w:rsidRPr="00AA3361" w:rsidRDefault="00AA3361" w:rsidP="00AA3361">
      <w:pPr>
        <w:autoSpaceDE w:val="0"/>
        <w:autoSpaceDN w:val="0"/>
        <w:spacing w:before="70" w:after="0" w:line="230" w:lineRule="auto"/>
        <w:ind w:right="20"/>
        <w:rPr>
          <w:lang w:val="ru-RU"/>
        </w:rPr>
        <w:sectPr w:rsidR="000D3AA8" w:rsidRPr="00AA3361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24625" cy="9372600"/>
            <wp:effectExtent l="0" t="0" r="9525" b="0"/>
            <wp:docPr id="1" name="Рисунок 1" descr="C:\Users\Школа Юрмы\Desktop\Бикина Д.Т. скан\техн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Бикина Д.Т. скан\техн.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84" cy="93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77" w:rsidRPr="000D3AA8" w:rsidRDefault="00F46877">
      <w:pPr>
        <w:rPr>
          <w:lang w:val="ru-RU"/>
        </w:rPr>
        <w:sectPr w:rsidR="00F46877" w:rsidRPr="000D3AA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46877" w:rsidRPr="000D3AA8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0D3AA8" w:rsidRDefault="008D5CC4">
      <w:pPr>
        <w:autoSpaceDE w:val="0"/>
        <w:autoSpaceDN w:val="0"/>
        <w:spacing w:after="0" w:line="230" w:lineRule="auto"/>
        <w:rPr>
          <w:lang w:val="ru-RU"/>
        </w:rPr>
      </w:pPr>
      <w:r w:rsidRPr="000D3AA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46877" w:rsidRPr="008D5CC4" w:rsidRDefault="008D5CC4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F46877" w:rsidRPr="008D5CC4" w:rsidRDefault="008D5CC4">
      <w:pPr>
        <w:autoSpaceDE w:val="0"/>
        <w:autoSpaceDN w:val="0"/>
        <w:spacing w:before="310" w:after="0"/>
        <w:ind w:firstLine="18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F46877" w:rsidRPr="008D5CC4" w:rsidRDefault="008D5CC4">
      <w:pPr>
        <w:autoSpaceDE w:val="0"/>
        <w:autoSpaceDN w:val="0"/>
        <w:spacing w:before="312" w:after="0"/>
        <w:ind w:firstLine="18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F46877" w:rsidRPr="008D5CC4" w:rsidRDefault="008D5CC4">
      <w:pPr>
        <w:autoSpaceDE w:val="0"/>
        <w:autoSpaceDN w:val="0"/>
        <w:spacing w:before="310" w:after="0" w:line="288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самым</w:t>
      </w:r>
      <w:proofErr w:type="gramEnd"/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66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F46877" w:rsidRPr="008D5CC4" w:rsidRDefault="008D5CC4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F46877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F46877" w:rsidRPr="008D5CC4" w:rsidRDefault="008D5CC4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8D5C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8D5CC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</w:t>
            </w:r>
            <w:proofErr w:type="gramStart"/>
            <w:r w:rsidRPr="008D5CC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 ь</w:t>
            </w:r>
            <w:proofErr w:type="gramEnd"/>
            <w:r w:rsidRPr="008D5CC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ю </w:t>
            </w:r>
            <w:r w:rsidRPr="008D5C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F46877" w:rsidRPr="008D5CC4" w:rsidRDefault="008D5CC4">
      <w:pPr>
        <w:autoSpaceDE w:val="0"/>
        <w:autoSpaceDN w:val="0"/>
        <w:spacing w:before="36" w:after="0" w:line="262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F46877" w:rsidRPr="008D5CC4" w:rsidRDefault="008D5CC4">
      <w:pPr>
        <w:autoSpaceDE w:val="0"/>
        <w:autoSpaceDN w:val="0"/>
        <w:spacing w:before="310"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ind w:right="48"/>
        <w:jc w:val="both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46877" w:rsidRPr="008D5CC4" w:rsidRDefault="008D5CC4">
      <w:pPr>
        <w:autoSpaceDE w:val="0"/>
        <w:autoSpaceDN w:val="0"/>
        <w:spacing w:before="310" w:after="0" w:line="286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F46877" w:rsidRPr="008D5CC4" w:rsidRDefault="008D5CC4">
      <w:pPr>
        <w:autoSpaceDE w:val="0"/>
        <w:autoSpaceDN w:val="0"/>
        <w:spacing w:before="310" w:after="0" w:line="281" w:lineRule="auto"/>
        <w:rPr>
          <w:lang w:val="ru-RU"/>
        </w:rPr>
      </w:pP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F46877" w:rsidRPr="008D5CC4" w:rsidRDefault="008D5CC4">
      <w:pPr>
        <w:autoSpaceDE w:val="0"/>
        <w:autoSpaceDN w:val="0"/>
        <w:spacing w:before="310" w:after="250" w:line="230" w:lineRule="auto"/>
        <w:rPr>
          <w:lang w:val="ru-RU"/>
        </w:rPr>
      </w:pP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F46877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F46877" w:rsidRPr="008D5CC4" w:rsidRDefault="008D5CC4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F46877" w:rsidRPr="008D5CC4" w:rsidRDefault="008D5CC4">
      <w:pPr>
        <w:autoSpaceDE w:val="0"/>
        <w:autoSpaceDN w:val="0"/>
        <w:spacing w:before="310"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F46877" w:rsidRPr="008D5CC4" w:rsidRDefault="008D5CC4">
      <w:pPr>
        <w:autoSpaceDE w:val="0"/>
        <w:autoSpaceDN w:val="0"/>
        <w:spacing w:before="310" w:after="0" w:line="278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F46877" w:rsidRPr="008D5CC4" w:rsidRDefault="008D5CC4">
      <w:pPr>
        <w:autoSpaceDE w:val="0"/>
        <w:autoSpaceDN w:val="0"/>
        <w:spacing w:before="310"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F46877" w:rsidRPr="008D5CC4" w:rsidRDefault="008D5CC4">
      <w:pPr>
        <w:autoSpaceDE w:val="0"/>
        <w:autoSpaceDN w:val="0"/>
        <w:spacing w:before="67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66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F46877" w:rsidRPr="008D5CC4" w:rsidRDefault="008D5CC4">
      <w:pPr>
        <w:autoSpaceDE w:val="0"/>
        <w:autoSpaceDN w:val="0"/>
        <w:spacing w:before="310" w:after="0" w:line="281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F46877" w:rsidRPr="008D5CC4" w:rsidRDefault="008D5CC4">
      <w:pPr>
        <w:autoSpaceDE w:val="0"/>
        <w:autoSpaceDN w:val="0"/>
        <w:spacing w:before="672" w:after="25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F46877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F46877" w:rsidRPr="008D5CC4" w:rsidRDefault="008D5CC4">
      <w:pPr>
        <w:autoSpaceDE w:val="0"/>
        <w:autoSpaceDN w:val="0"/>
        <w:spacing w:before="34" w:after="0" w:line="281" w:lineRule="auto"/>
        <w:rPr>
          <w:lang w:val="ru-RU"/>
        </w:rPr>
      </w:pP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F46877" w:rsidRPr="008D5CC4" w:rsidRDefault="008D5CC4">
      <w:pPr>
        <w:autoSpaceDE w:val="0"/>
        <w:autoSpaceDN w:val="0"/>
        <w:spacing w:before="670" w:after="25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F46877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F46877" w:rsidRPr="008D5CC4" w:rsidRDefault="008D5CC4">
      <w:pPr>
        <w:autoSpaceDE w:val="0"/>
        <w:autoSpaceDN w:val="0"/>
        <w:spacing w:before="36" w:after="0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F46877" w:rsidRPr="008D5CC4" w:rsidRDefault="008D5CC4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46877" w:rsidRPr="008D5CC4" w:rsidRDefault="008D5CC4">
      <w:pPr>
        <w:autoSpaceDE w:val="0"/>
        <w:autoSpaceDN w:val="0"/>
        <w:spacing w:before="754" w:after="0" w:line="367" w:lineRule="auto"/>
        <w:ind w:right="4608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F46877" w:rsidRPr="008D5CC4" w:rsidRDefault="008D5CC4">
      <w:pPr>
        <w:autoSpaceDE w:val="0"/>
        <w:autoSpaceDN w:val="0"/>
        <w:spacing w:before="670" w:after="0" w:line="367" w:lineRule="auto"/>
        <w:ind w:right="2880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ind w:right="72"/>
        <w:jc w:val="both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2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F46877" w:rsidRPr="008D5CC4" w:rsidRDefault="008D5CC4">
      <w:pPr>
        <w:autoSpaceDE w:val="0"/>
        <w:autoSpaceDN w:val="0"/>
        <w:spacing w:before="310" w:after="0" w:line="271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F46877" w:rsidRPr="008D5CC4" w:rsidRDefault="008D5CC4">
      <w:pPr>
        <w:autoSpaceDE w:val="0"/>
        <w:autoSpaceDN w:val="0"/>
        <w:spacing w:before="312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F46877" w:rsidRPr="008D5CC4" w:rsidRDefault="008D5CC4">
      <w:pPr>
        <w:autoSpaceDE w:val="0"/>
        <w:autoSpaceDN w:val="0"/>
        <w:spacing w:before="67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F46877" w:rsidRPr="008D5CC4" w:rsidRDefault="008D5CC4">
      <w:pPr>
        <w:autoSpaceDE w:val="0"/>
        <w:autoSpaceDN w:val="0"/>
        <w:spacing w:before="670" w:after="0" w:line="367" w:lineRule="auto"/>
        <w:ind w:right="1872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F46877" w:rsidRPr="008D5CC4" w:rsidRDefault="008D5CC4">
      <w:pPr>
        <w:autoSpaceDE w:val="0"/>
        <w:autoSpaceDN w:val="0"/>
        <w:spacing w:before="310" w:after="0" w:line="367" w:lineRule="auto"/>
        <w:ind w:right="576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46877" w:rsidRPr="008D5CC4" w:rsidRDefault="008D5CC4">
      <w:pPr>
        <w:autoSpaceDE w:val="0"/>
        <w:autoSpaceDN w:val="0"/>
        <w:spacing w:before="31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46877" w:rsidRPr="008D5CC4" w:rsidRDefault="008D5CC4">
      <w:pPr>
        <w:autoSpaceDE w:val="0"/>
        <w:autoSpaceDN w:val="0"/>
        <w:spacing w:before="346" w:after="0" w:line="434" w:lineRule="auto"/>
        <w:ind w:right="864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8D5CC4">
        <w:rPr>
          <w:lang w:val="ru-RU"/>
        </w:rPr>
        <w:tab/>
      </w:r>
      <w:proofErr w:type="gramStart"/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F46877" w:rsidRPr="008D5CC4" w:rsidRDefault="008D5CC4">
      <w:pPr>
        <w:autoSpaceDE w:val="0"/>
        <w:autoSpaceDN w:val="0"/>
        <w:spacing w:before="310" w:after="0" w:line="410" w:lineRule="auto"/>
        <w:ind w:right="2592"/>
        <w:rPr>
          <w:lang w:val="ru-RU"/>
        </w:rPr>
      </w:pP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F46877" w:rsidRPr="008D5CC4" w:rsidRDefault="008D5CC4">
      <w:pPr>
        <w:autoSpaceDE w:val="0"/>
        <w:autoSpaceDN w:val="0"/>
        <w:spacing w:before="310" w:after="0" w:line="410" w:lineRule="auto"/>
        <w:ind w:right="288"/>
        <w:rPr>
          <w:lang w:val="ru-RU"/>
        </w:rPr>
      </w:pP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F46877" w:rsidRPr="008D5CC4" w:rsidRDefault="008D5CC4">
      <w:pPr>
        <w:autoSpaceDE w:val="0"/>
        <w:autoSpaceDN w:val="0"/>
        <w:spacing w:before="310" w:after="0" w:line="410" w:lineRule="auto"/>
        <w:ind w:right="1440"/>
        <w:rPr>
          <w:lang w:val="ru-RU"/>
        </w:rPr>
      </w:pP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46877" w:rsidRPr="008D5CC4" w:rsidRDefault="008D5CC4">
      <w:pPr>
        <w:autoSpaceDE w:val="0"/>
        <w:autoSpaceDN w:val="0"/>
        <w:spacing w:before="310" w:after="0" w:line="446" w:lineRule="auto"/>
        <w:ind w:right="1584"/>
        <w:rPr>
          <w:lang w:val="ru-RU"/>
        </w:rPr>
      </w:pP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8D5CC4">
        <w:rPr>
          <w:lang w:val="ru-RU"/>
        </w:rPr>
        <w:tab/>
      </w: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46877" w:rsidRPr="008D5CC4" w:rsidRDefault="008D5CC4">
      <w:pPr>
        <w:autoSpaceDE w:val="0"/>
        <w:autoSpaceDN w:val="0"/>
        <w:spacing w:before="67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F46877" w:rsidRPr="008D5CC4" w:rsidRDefault="008D5CC4">
      <w:pPr>
        <w:autoSpaceDE w:val="0"/>
        <w:autoSpaceDN w:val="0"/>
        <w:spacing w:before="310" w:after="0" w:line="446" w:lineRule="auto"/>
        <w:ind w:right="1008"/>
        <w:rPr>
          <w:lang w:val="ru-RU"/>
        </w:rPr>
      </w:pP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F46877" w:rsidRPr="008D5CC4" w:rsidRDefault="008D5CC4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66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0" w:line="410" w:lineRule="auto"/>
        <w:ind w:right="1296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F46877" w:rsidRPr="008D5CC4" w:rsidRDefault="008D5CC4">
      <w:pPr>
        <w:autoSpaceDE w:val="0"/>
        <w:autoSpaceDN w:val="0"/>
        <w:spacing w:before="310" w:after="0" w:line="367" w:lineRule="auto"/>
        <w:ind w:right="7056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9860A3" w:rsidRDefault="008D5CC4" w:rsidP="009860A3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D5CC4">
        <w:rPr>
          <w:lang w:val="ru-RU"/>
        </w:rPr>
        <w:tab/>
      </w: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46877" w:rsidRPr="008D5CC4" w:rsidRDefault="008D5CC4" w:rsidP="009860A3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арактеризовать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F46877" w:rsidRPr="008D5CC4" w:rsidRDefault="00F46877">
      <w:pPr>
        <w:rPr>
          <w:lang w:val="ru-RU"/>
        </w:rPr>
        <w:sectPr w:rsidR="00F46877" w:rsidRPr="008D5CC4" w:rsidSect="009860A3">
          <w:pgSz w:w="11900" w:h="16840"/>
          <w:pgMar w:top="286" w:right="650" w:bottom="567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F46877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F46877" w:rsidRPr="008D5CC4" w:rsidRDefault="008D5CC4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D5CC4">
        <w:rPr>
          <w:lang w:val="ru-RU"/>
        </w:rPr>
        <w:tab/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F46877" w:rsidRPr="008D5CC4" w:rsidRDefault="008D5CC4">
      <w:pPr>
        <w:autoSpaceDE w:val="0"/>
        <w:autoSpaceDN w:val="0"/>
        <w:spacing w:before="670" w:after="0" w:line="230" w:lineRule="auto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F46877" w:rsidRPr="008D5CC4" w:rsidRDefault="008D5CC4">
      <w:pPr>
        <w:autoSpaceDE w:val="0"/>
        <w:autoSpaceDN w:val="0"/>
        <w:spacing w:before="670" w:after="0" w:line="367" w:lineRule="auto"/>
        <w:ind w:right="6912"/>
        <w:rPr>
          <w:lang w:val="ru-RU"/>
        </w:rPr>
      </w:pPr>
      <w:r w:rsidRPr="008D5C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D5CC4">
        <w:rPr>
          <w:lang w:val="ru-RU"/>
        </w:rPr>
        <w:br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78" w:line="220" w:lineRule="exact"/>
        <w:rPr>
          <w:lang w:val="ru-RU"/>
        </w:rPr>
      </w:pPr>
    </w:p>
    <w:p w:rsidR="00F46877" w:rsidRPr="008D5CC4" w:rsidRDefault="008D5CC4">
      <w:pPr>
        <w:autoSpaceDE w:val="0"/>
        <w:autoSpaceDN w:val="0"/>
        <w:spacing w:after="250" w:line="367" w:lineRule="auto"/>
        <w:ind w:right="2448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F46877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F46877" w:rsidRDefault="008D5CC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F46877" w:rsidRPr="008D5CC4" w:rsidRDefault="008D5CC4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8D5CC4">
        <w:rPr>
          <w:lang w:val="ru-RU"/>
        </w:rPr>
        <w:br/>
      </w:r>
      <w:r w:rsidRPr="008D5CC4">
        <w:rPr>
          <w:lang w:val="ru-RU"/>
        </w:rPr>
        <w:tab/>
      </w:r>
      <w:r w:rsidRPr="008D5CC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F46877" w:rsidRPr="008D5CC4" w:rsidRDefault="00F46877">
      <w:pPr>
        <w:rPr>
          <w:lang w:val="ru-RU"/>
        </w:rPr>
        <w:sectPr w:rsidR="00F46877" w:rsidRPr="008D5CC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46877" w:rsidRPr="008D5CC4" w:rsidRDefault="00F46877">
      <w:pPr>
        <w:autoSpaceDE w:val="0"/>
        <w:autoSpaceDN w:val="0"/>
        <w:spacing w:after="64" w:line="220" w:lineRule="exact"/>
        <w:rPr>
          <w:lang w:val="ru-RU"/>
        </w:rPr>
      </w:pPr>
    </w:p>
    <w:p w:rsidR="008D5CC4" w:rsidRPr="008D5CC4" w:rsidRDefault="008D5CC4" w:rsidP="008D5CC4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  <w:lang w:val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Gg8ybp0CAAAM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D5CC4">
        <w:rPr>
          <w:rFonts w:ascii="Times New Roman" w:eastAsia="Times New Roman" w:hAnsi="Times New Roman" w:cs="Times New Roman"/>
          <w:b/>
          <w:sz w:val="19"/>
          <w:lang w:val="ru-RU"/>
        </w:rPr>
        <w:t>ТЕМАТИЧЕСКОЕ</w:t>
      </w:r>
      <w:r w:rsidRPr="008D5CC4">
        <w:rPr>
          <w:rFonts w:ascii="Times New Roman" w:eastAsia="Times New Roman" w:hAnsi="Times New Roman" w:cs="Times New Roman"/>
          <w:b/>
          <w:spacing w:val="9"/>
          <w:sz w:val="19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sz w:val="19"/>
          <w:lang w:val="ru-RU"/>
        </w:rPr>
        <w:t>ПЛАНИРОВАНИЕ</w:t>
      </w:r>
    </w:p>
    <w:p w:rsidR="008D5CC4" w:rsidRPr="008D5CC4" w:rsidRDefault="008D5CC4" w:rsidP="008D5C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8D5CC4" w:rsidRPr="008D5CC4" w:rsidTr="003525FC">
        <w:trPr>
          <w:trHeight w:val="333"/>
        </w:trPr>
        <w:tc>
          <w:tcPr>
            <w:tcW w:w="396" w:type="dxa"/>
            <w:vMerge w:val="restart"/>
          </w:tcPr>
          <w:p w:rsidR="008D5CC4" w:rsidRPr="008D5CC4" w:rsidRDefault="008D5CC4" w:rsidP="008D5CC4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№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</w:t>
            </w:r>
            <w:proofErr w:type="gramEnd"/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/п</w:t>
            </w:r>
          </w:p>
        </w:tc>
        <w:tc>
          <w:tcPr>
            <w:tcW w:w="2389" w:type="dxa"/>
            <w:vMerge w:val="restart"/>
          </w:tcPr>
          <w:p w:rsidR="008D5CC4" w:rsidRPr="008D5CC4" w:rsidRDefault="008D5CC4" w:rsidP="008D5CC4">
            <w:pPr>
              <w:spacing w:before="74" w:line="266" w:lineRule="auto"/>
              <w:ind w:right="16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8D5CC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8D5CC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8D5CC4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Количество</w:t>
            </w:r>
            <w:r w:rsidRPr="008D5CC4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D5CC4" w:rsidRPr="008D5CC4" w:rsidRDefault="008D5CC4" w:rsidP="008D5CC4">
            <w:pPr>
              <w:spacing w:before="74" w:line="266" w:lineRule="auto"/>
              <w:ind w:right="4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Дата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Виды</w:t>
            </w:r>
            <w:r w:rsidRPr="008D5CC4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D5CC4" w:rsidRPr="008D5CC4" w:rsidRDefault="008D5CC4" w:rsidP="008D5CC4">
            <w:pPr>
              <w:spacing w:before="74" w:line="266" w:lineRule="auto"/>
              <w:ind w:right="29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Виды,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формы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8D5CC4" w:rsidRPr="008D5CC4" w:rsidRDefault="008D5CC4" w:rsidP="008D5CC4">
            <w:pPr>
              <w:spacing w:before="74" w:line="266" w:lineRule="auto"/>
              <w:ind w:right="2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Электронные (цифровые)</w:t>
            </w:r>
            <w:r w:rsidRPr="008D5CC4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8D5CC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ресурсы</w:t>
            </w:r>
          </w:p>
        </w:tc>
      </w:tr>
      <w:tr w:rsidR="008D5CC4" w:rsidRPr="008D5CC4" w:rsidTr="003525F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всего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контрольные</w:t>
            </w:r>
            <w:r w:rsidRPr="008D5CC4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практические</w:t>
            </w:r>
            <w:r w:rsidRPr="008D5CC4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D5CC4" w:rsidRPr="008D5CC4" w:rsidTr="003525FC">
        <w:trPr>
          <w:trHeight w:val="333"/>
        </w:trPr>
        <w:tc>
          <w:tcPr>
            <w:tcW w:w="15497" w:type="dxa"/>
            <w:gridSpan w:val="9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Производство</w:t>
            </w:r>
            <w:r w:rsidRPr="008D5CC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технология</w:t>
            </w:r>
          </w:p>
        </w:tc>
      </w:tr>
      <w:tr w:rsidR="008D5CC4" w:rsidRPr="00AA3361" w:rsidTr="003525FC">
        <w:trPr>
          <w:trHeight w:val="909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1.1.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 w:line="266" w:lineRule="auto"/>
              <w:ind w:right="7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Преобразовательная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деятельность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человека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10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804" w:type="dxa"/>
          </w:tcPr>
          <w:p w:rsidR="008D5CC4" w:rsidRPr="008D5CC4" w:rsidRDefault="00AC1D2F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02.09.2022-30.09.2022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познавательную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преобразовательную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деятельность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9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resh.edu.ru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="00AA3361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  <w:r w:rsidR="00AA3361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8D5CC4" w:rsidRPr="008D5CC4" w:rsidTr="003525FC">
        <w:trPr>
          <w:trHeight w:val="909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1.2.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 w:line="266" w:lineRule="auto"/>
              <w:ind w:right="7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Простейшие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машины</w:t>
            </w:r>
            <w:r w:rsidRPr="008D5CC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механизмы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11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07.10.2020-11.11.2022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способы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передачи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движения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заданными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усилиями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скоростями;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  <w:p w:rsidR="008D5CC4" w:rsidRPr="008D5CC4" w:rsidRDefault="008D5CC4" w:rsidP="008D5CC4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infourok.ru</w:t>
            </w:r>
          </w:p>
        </w:tc>
      </w:tr>
      <w:tr w:rsidR="008D5CC4" w:rsidRPr="008D5CC4" w:rsidTr="003525FC">
        <w:trPr>
          <w:trHeight w:val="333"/>
        </w:trPr>
        <w:tc>
          <w:tcPr>
            <w:tcW w:w="2785" w:type="dxa"/>
            <w:gridSpan w:val="2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21</w:t>
            </w:r>
          </w:p>
        </w:tc>
        <w:tc>
          <w:tcPr>
            <w:tcW w:w="12184" w:type="dxa"/>
            <w:gridSpan w:val="6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D5CC4" w:rsidRPr="00AA3361" w:rsidTr="003525FC">
        <w:trPr>
          <w:trHeight w:val="333"/>
        </w:trPr>
        <w:tc>
          <w:tcPr>
            <w:tcW w:w="15497" w:type="dxa"/>
            <w:gridSpan w:val="9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</w:t>
            </w:r>
            <w:r w:rsidRPr="008D5CC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Технологии</w:t>
            </w:r>
            <w:r w:rsidRPr="008D5CC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обработки</w:t>
            </w:r>
            <w:r w:rsidRPr="008D5CC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материалов</w:t>
            </w:r>
            <w:r w:rsidRPr="008D5CC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пищевых</w:t>
            </w:r>
            <w:r w:rsidRPr="008D5CC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продуктов</w:t>
            </w:r>
          </w:p>
        </w:tc>
      </w:tr>
      <w:tr w:rsidR="008D5CC4" w:rsidRPr="00AA3361" w:rsidTr="003525FC">
        <w:trPr>
          <w:trHeight w:val="1101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2.1.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 w:line="266" w:lineRule="auto"/>
              <w:ind w:right="69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Структура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технологии: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изделию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11.11.2022-02.12.2022</w:t>
            </w:r>
          </w:p>
        </w:tc>
        <w:tc>
          <w:tcPr>
            <w:tcW w:w="5835" w:type="dxa"/>
          </w:tcPr>
          <w:p w:rsidR="00595E57" w:rsidRDefault="00595E57" w:rsidP="008D5CC4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D5CC4" w:rsidRPr="008D5CC4" w:rsidRDefault="008D5CC4" w:rsidP="008D5CC4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элементы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технологической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цепочки;</w:t>
            </w:r>
          </w:p>
          <w:p w:rsidR="008D5CC4" w:rsidRPr="008D5CC4" w:rsidRDefault="008D5CC4" w:rsidP="008D5CC4">
            <w:pPr>
              <w:spacing w:before="20" w:line="266" w:lineRule="auto"/>
              <w:ind w:right="8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виды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процессе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технологии;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назначение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технологии;</w:t>
            </w:r>
          </w:p>
          <w:p w:rsidR="008D5CC4" w:rsidRPr="008D5CC4" w:rsidRDefault="008D5CC4" w:rsidP="008D5CC4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(изображать)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графическую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структуру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технологической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цепочки;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</w:tc>
      </w:tr>
      <w:tr w:rsidR="008D5CC4" w:rsidRPr="008D5CC4" w:rsidTr="003525FC">
        <w:trPr>
          <w:trHeight w:val="1677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2.2.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8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09.12.2022-30.12.2022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D5CC4" w:rsidRPr="008D5CC4" w:rsidRDefault="008D5CC4" w:rsidP="008D5CC4">
            <w:pPr>
              <w:spacing w:before="20" w:line="266" w:lineRule="auto"/>
              <w:ind w:right="8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основные свойства бумаги и области её использования;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основные свойства ткани и области её использования;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свойства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древесины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области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её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использования;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основные свойства металлов и области их использования;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металлические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машин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механизмов;</w:t>
            </w:r>
          </w:p>
          <w:p w:rsidR="008D5CC4" w:rsidRPr="008D5CC4" w:rsidRDefault="008D5CC4" w:rsidP="008D5CC4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сравнивать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свойства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ткани,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дерева,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металла;</w:t>
            </w:r>
          </w:p>
          <w:p w:rsidR="008D5CC4" w:rsidRPr="008D5CC4" w:rsidRDefault="008D5CC4" w:rsidP="008D5CC4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предлагать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возможные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способы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древесных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отходов;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  <w:p w:rsidR="008D5CC4" w:rsidRPr="008D5CC4" w:rsidRDefault="008D5CC4" w:rsidP="008D5CC4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  <w:p w:rsidR="008D5CC4" w:rsidRPr="008D5CC4" w:rsidRDefault="008D5CC4" w:rsidP="008D5CC4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infourok.ru</w:t>
            </w:r>
          </w:p>
        </w:tc>
      </w:tr>
      <w:tr w:rsidR="008D5CC4" w:rsidRPr="00AA3361" w:rsidTr="003525FC">
        <w:trPr>
          <w:trHeight w:val="1413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2.3.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 w:line="266" w:lineRule="auto"/>
              <w:ind w:right="5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Трудовые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слагаемые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технологии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13.01.2023-03.02.2023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Измерение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счёт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универсальные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трудовые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действия.</w:t>
            </w:r>
          </w:p>
          <w:p w:rsidR="008D5CC4" w:rsidRPr="008D5CC4" w:rsidRDefault="008D5CC4" w:rsidP="008D5CC4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Точность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погрешность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измерений.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бумагой.</w:t>
            </w:r>
          </w:p>
          <w:p w:rsidR="008D5CC4" w:rsidRPr="008D5CC4" w:rsidRDefault="008D5CC4" w:rsidP="008D5CC4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тканью.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древесиной.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тонколистовым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металлом.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Приготовление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пищи.</w:t>
            </w:r>
          </w:p>
          <w:p w:rsidR="008D5CC4" w:rsidRPr="008D5CC4" w:rsidRDefault="008D5CC4" w:rsidP="008D5CC4">
            <w:pPr>
              <w:spacing w:before="1" w:line="266" w:lineRule="auto"/>
              <w:ind w:right="8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Общность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различие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различными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материалами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пищевыми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продуктами.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</w:p>
          <w:p w:rsidR="008D5CC4" w:rsidRPr="008D5CC4" w:rsidRDefault="008D5CC4" w:rsidP="008D5CC4">
            <w:pPr>
              <w:spacing w:before="1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8D5CC4" w:rsidRPr="008D5CC4" w:rsidRDefault="008D5CC4" w:rsidP="008D5CC4">
            <w:pPr>
              <w:spacing w:line="266" w:lineRule="auto"/>
              <w:ind w:right="14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infourok.ru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</w:tc>
      </w:tr>
      <w:tr w:rsidR="008D5CC4" w:rsidRPr="008D5CC4" w:rsidTr="003525FC">
        <w:trPr>
          <w:trHeight w:val="1293"/>
        </w:trPr>
        <w:tc>
          <w:tcPr>
            <w:tcW w:w="396" w:type="dxa"/>
          </w:tcPr>
          <w:p w:rsidR="008D5CC4" w:rsidRPr="008D5CC4" w:rsidRDefault="008D5CC4" w:rsidP="008D5CC4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2.4.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ручные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инструменты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8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03.02.2023-10.03.2023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8D5CC4" w:rsidRPr="008D5CC4" w:rsidRDefault="008D5CC4" w:rsidP="008D5CC4">
            <w:pPr>
              <w:spacing w:before="20" w:line="266" w:lineRule="auto"/>
              <w:ind w:right="8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назначение инструментов для работы с данным материалом;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оценивать эффективность использования данного инструмента;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выбирать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инструменты,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необходимые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изготовления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данного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изделия;</w:t>
            </w:r>
          </w:p>
          <w:p w:rsidR="008D5CC4" w:rsidRPr="008D5CC4" w:rsidRDefault="008D5CC4" w:rsidP="008D5CC4">
            <w:pPr>
              <w:spacing w:before="2" w:line="266" w:lineRule="auto"/>
              <w:ind w:right="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создавать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помощью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простейшие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ткани,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древесины,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железа;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7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7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  <w:p w:rsidR="008D5CC4" w:rsidRPr="008D5CC4" w:rsidRDefault="008D5CC4" w:rsidP="008D5CC4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infourok.ru</w:t>
            </w:r>
          </w:p>
        </w:tc>
      </w:tr>
      <w:tr w:rsidR="008D5CC4" w:rsidRPr="008D5CC4" w:rsidTr="003525FC">
        <w:trPr>
          <w:trHeight w:val="333"/>
        </w:trPr>
        <w:tc>
          <w:tcPr>
            <w:tcW w:w="2785" w:type="dxa"/>
            <w:gridSpan w:val="2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30</w:t>
            </w:r>
          </w:p>
        </w:tc>
        <w:tc>
          <w:tcPr>
            <w:tcW w:w="12184" w:type="dxa"/>
            <w:gridSpan w:val="6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D5CC4" w:rsidRPr="00AA3361" w:rsidTr="003525FC">
        <w:trPr>
          <w:trHeight w:val="333"/>
        </w:trPr>
        <w:tc>
          <w:tcPr>
            <w:tcW w:w="15497" w:type="dxa"/>
            <w:gridSpan w:val="9"/>
          </w:tcPr>
          <w:p w:rsidR="008D5CC4" w:rsidRPr="008D5CC4" w:rsidRDefault="008D5CC4" w:rsidP="008D5CC4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Модуль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3.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Растениеводство.</w:t>
            </w:r>
            <w:r w:rsidRPr="008D5CC4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Элементы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технологии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возделывания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сельскохозяйственных</w:t>
            </w:r>
            <w:r w:rsidRPr="008D5CC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культур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8D5CC4" w:rsidRPr="008D5CC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8D5CC4" w:rsidRPr="008D5CC4" w:rsidTr="003525FC">
        <w:trPr>
          <w:trHeight w:val="1677"/>
        </w:trPr>
        <w:tc>
          <w:tcPr>
            <w:tcW w:w="396" w:type="dxa"/>
          </w:tcPr>
          <w:p w:rsidR="008D5CC4" w:rsidRPr="008D5CC4" w:rsidRDefault="008D5CC4" w:rsidP="008D5CC4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3.1.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64" w:line="266" w:lineRule="auto"/>
              <w:ind w:right="2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Почвы,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виды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почв,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плодородие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10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10.03.2023-21.05.2023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Земледелие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поворотный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пункт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человеческой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цивилизации.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величайшая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ценность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человечества.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История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земледелия.</w:t>
            </w:r>
          </w:p>
          <w:p w:rsidR="008D5CC4" w:rsidRPr="008D5CC4" w:rsidRDefault="008D5CC4" w:rsidP="008D5CC4">
            <w:pPr>
              <w:spacing w:before="1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Почвы,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виды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почв.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Плодородие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почв.</w:t>
            </w:r>
          </w:p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8D5CC4" w:rsidRPr="008D5CC4" w:rsidRDefault="008D5CC4" w:rsidP="008D5CC4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Культурные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растения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классификация.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6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6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  <w:p w:rsidR="008D5CC4" w:rsidRPr="008D5CC4" w:rsidRDefault="008D5CC4" w:rsidP="008D5CC4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infourok.ru</w:t>
            </w:r>
          </w:p>
        </w:tc>
      </w:tr>
      <w:tr w:rsidR="008D5CC4" w:rsidRPr="008D5CC4" w:rsidTr="003525FC">
        <w:trPr>
          <w:trHeight w:val="2062"/>
        </w:trPr>
        <w:tc>
          <w:tcPr>
            <w:tcW w:w="396" w:type="dxa"/>
          </w:tcPr>
          <w:p w:rsidR="008D5CC4" w:rsidRPr="008D5CC4" w:rsidRDefault="008D5CC4" w:rsidP="008D5CC4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3.2.</w:t>
            </w:r>
          </w:p>
        </w:tc>
        <w:tc>
          <w:tcPr>
            <w:tcW w:w="2389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Инструменты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обработки</w:t>
            </w:r>
            <w:r w:rsidRPr="008D5CC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804" w:type="dxa"/>
          </w:tcPr>
          <w:p w:rsidR="008D5CC4" w:rsidRPr="008D5CC4" w:rsidRDefault="00ED49B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21.05.2023-</w:t>
            </w:r>
            <w:r w:rsidR="00595E57">
              <w:rPr>
                <w:rFonts w:ascii="Times New Roman" w:eastAsia="Times New Roman" w:hAnsi="Times New Roman" w:cs="Times New Roman"/>
                <w:sz w:val="14"/>
                <w:lang w:val="ru-RU"/>
              </w:rPr>
              <w:t>26.05.2023</w:t>
            </w:r>
          </w:p>
        </w:tc>
        <w:tc>
          <w:tcPr>
            <w:tcW w:w="5835" w:type="dxa"/>
          </w:tcPr>
          <w:p w:rsidR="008D5CC4" w:rsidRPr="008D5CC4" w:rsidRDefault="008D5CC4" w:rsidP="008D5CC4">
            <w:pPr>
              <w:spacing w:before="64" w:line="266" w:lineRule="auto"/>
              <w:ind w:right="8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Инструменты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обработки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почвы: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ручные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механизированные.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Сельскохозяйственная</w:t>
            </w:r>
            <w:r w:rsidRPr="008D5CC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техника.</w:t>
            </w:r>
          </w:p>
          <w:p w:rsidR="008D5CC4" w:rsidRPr="008D5CC4" w:rsidRDefault="008D5CC4" w:rsidP="008D5CC4">
            <w:pPr>
              <w:spacing w:before="2" w:line="535" w:lineRule="auto"/>
              <w:ind w:right="9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Выращивание растений на школьном/приусадебном участке.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Полезные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для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человека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дикорастущие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растения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классификация.</w:t>
            </w:r>
          </w:p>
          <w:p w:rsidR="008D5CC4" w:rsidRPr="008D5CC4" w:rsidRDefault="008D5CC4" w:rsidP="008D5CC4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Сбор,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заготовка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хранение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полезных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человека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дикорастущих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растений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плодов.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Сбор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заготовка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грибов.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Соблюдение</w:t>
            </w:r>
            <w:r w:rsidRPr="008D5CC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</w:t>
            </w:r>
            <w:r w:rsidRPr="008D5CC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безопасности.</w:t>
            </w:r>
          </w:p>
          <w:p w:rsidR="008D5CC4" w:rsidRPr="008D5CC4" w:rsidRDefault="008D5CC4" w:rsidP="008D5CC4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Сохранение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природной</w:t>
            </w:r>
            <w:r w:rsidRPr="008D5CC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среды.</w:t>
            </w:r>
          </w:p>
        </w:tc>
        <w:tc>
          <w:tcPr>
            <w:tcW w:w="1080" w:type="dxa"/>
          </w:tcPr>
          <w:p w:rsidR="008D5CC4" w:rsidRPr="008D5CC4" w:rsidRDefault="008D5CC4" w:rsidP="008D5CC4">
            <w:pPr>
              <w:spacing w:before="6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21" w:type="dxa"/>
          </w:tcPr>
          <w:p w:rsidR="008D5CC4" w:rsidRPr="008D5CC4" w:rsidRDefault="008D5CC4" w:rsidP="008D5CC4">
            <w:pPr>
              <w:spacing w:before="64" w:line="266" w:lineRule="auto"/>
              <w:ind w:right="1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resh.edu.ru</w:t>
            </w:r>
            <w:r w:rsidRPr="008D5CC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uchi.ru</w:t>
            </w:r>
            <w:r w:rsidRPr="008D5CC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РЭШ</w:t>
            </w:r>
          </w:p>
          <w:p w:rsidR="008D5CC4" w:rsidRPr="008D5CC4" w:rsidRDefault="008D5CC4" w:rsidP="008D5CC4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infourok.ru</w:t>
            </w:r>
          </w:p>
        </w:tc>
      </w:tr>
      <w:tr w:rsidR="008D5CC4" w:rsidRPr="008D5CC4" w:rsidTr="003525FC">
        <w:trPr>
          <w:trHeight w:val="333"/>
        </w:trPr>
        <w:tc>
          <w:tcPr>
            <w:tcW w:w="2785" w:type="dxa"/>
            <w:gridSpan w:val="2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D5CC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17</w:t>
            </w:r>
          </w:p>
        </w:tc>
        <w:tc>
          <w:tcPr>
            <w:tcW w:w="12184" w:type="dxa"/>
            <w:gridSpan w:val="6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D5CC4" w:rsidRPr="008D5CC4" w:rsidTr="003525FC">
        <w:trPr>
          <w:trHeight w:val="525"/>
        </w:trPr>
        <w:tc>
          <w:tcPr>
            <w:tcW w:w="2785" w:type="dxa"/>
            <w:gridSpan w:val="2"/>
          </w:tcPr>
          <w:p w:rsidR="008D5CC4" w:rsidRPr="008D5CC4" w:rsidRDefault="008D5CC4" w:rsidP="008D5CC4">
            <w:pPr>
              <w:spacing w:before="64" w:line="266" w:lineRule="auto"/>
              <w:ind w:right="2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8D5CC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D5CC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68</w:t>
            </w:r>
          </w:p>
        </w:tc>
        <w:tc>
          <w:tcPr>
            <w:tcW w:w="1104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8D5CC4" w:rsidRPr="008D5CC4" w:rsidRDefault="008D5CC4" w:rsidP="008D5CC4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24</w:t>
            </w:r>
          </w:p>
        </w:tc>
        <w:tc>
          <w:tcPr>
            <w:tcW w:w="9940" w:type="dxa"/>
            <w:gridSpan w:val="4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ru-RU"/>
        </w:rPr>
        <w:sectPr w:rsidR="008D5CC4" w:rsidRPr="008D5CC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D5CC4" w:rsidRPr="008D5CC4" w:rsidRDefault="008D5CC4" w:rsidP="008D5CC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6S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ZGTekp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ПОУРОЧНОЕ</w:t>
      </w:r>
      <w:r w:rsidRPr="008D5C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:rsidR="008D5CC4" w:rsidRPr="008D5CC4" w:rsidRDefault="008D5CC4" w:rsidP="008D5C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477"/>
        </w:trPr>
        <w:tc>
          <w:tcPr>
            <w:tcW w:w="504" w:type="dxa"/>
            <w:vMerge w:val="restart"/>
          </w:tcPr>
          <w:p w:rsidR="008D5CC4" w:rsidRPr="008D5CC4" w:rsidRDefault="008D5CC4" w:rsidP="008D5CC4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/п</w:t>
            </w:r>
          </w:p>
        </w:tc>
        <w:tc>
          <w:tcPr>
            <w:tcW w:w="3289" w:type="dxa"/>
            <w:vMerge w:val="restart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8D5CC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8D5CC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D5CC4" w:rsidRPr="008D5CC4" w:rsidRDefault="008D5CC4" w:rsidP="008D5CC4">
            <w:pPr>
              <w:spacing w:before="86" w:line="29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D5CC4" w:rsidRPr="008D5CC4" w:rsidRDefault="008D5CC4" w:rsidP="008D5CC4">
            <w:pPr>
              <w:spacing w:before="86" w:line="292" w:lineRule="auto"/>
              <w:ind w:right="4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8D5CC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контроля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контрольные</w:t>
            </w:r>
            <w:r w:rsidRPr="008D5CC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практические</w:t>
            </w:r>
            <w:r w:rsidRPr="008D5CC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Вводное занятие. </w:t>
            </w:r>
            <w:r w:rsidR="003525F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Инструктаж по Т.Б.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9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5CC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Познание и преобразование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 мира — основные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человеческой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Познание и преобразование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 мира — основные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человеческой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человек познает и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преобразует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человек познает и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преобразует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и первоначальные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8D5CC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и первоначальные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8D5CC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алгоритмов,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 свойство алгоритма,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исполнители алгоритмов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(человек,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робот).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алгоритмов,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 свойство алгоритма,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исполнители алгоритмов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(человек,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робот).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алгоритмов,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 свойство алгоритма,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исполнители алгоритмов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(человек,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робот).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простейшими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машинами и механизмами 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 машинами 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механизмами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простейшими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машинами и механизмами 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 машинами 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механизмами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обратной связи, ее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механическая</w:t>
            </w:r>
            <w:r w:rsidRPr="008D5CC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модификация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механическими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передачами.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механическими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передачами.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 с элементами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 с элементами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 с элементами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 с элементами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8D5CC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механических конструкций по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схеме с элементами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Составляющие технологии: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этапы,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операции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Составляющие технологии: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этапы,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операции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технологической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технологической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технологической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821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виды деятельности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созданию технологии: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821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виды деятельности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созданию технологии: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моделирование,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Сырьё и материалы как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Натуральное, искусственное,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синтетическое сырьё 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Древесина и её свойства.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Лиственные и хвойные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породы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свойства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Металлы и их свойства.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Чёрные</w:t>
            </w:r>
            <w:r w:rsidRPr="008D5CC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металлы.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8D5CC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металлов.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Пластмассы и их свойства.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виды пластмасс.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пластма</w:t>
            </w:r>
            <w:proofErr w:type="gramStart"/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сс в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омышленности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и счёт как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универсальные трудовые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38.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Точность и погрешность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при работе с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при работе с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тканью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8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при работе с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древесиной.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при работе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тонколистовым</w:t>
            </w:r>
            <w:r w:rsidRPr="008D5CC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металлом.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821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Приготовление пищи.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Общность и различие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с различными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 и пищевыми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продуктами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работы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бумагой: ножницы, нож,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клей.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для работы с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деревом.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Столярный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верстак.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для работы с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металлами. Слесарный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верстак.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2157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ручные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 Практическая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 изделия из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2157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ручные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 Практическая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 изделия из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2157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49.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ручные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 Практическая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 изделия из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2157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ручные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 Практическая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 изделия из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2157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ручные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 Практическая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деятельность: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с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 изделия из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Земледелие как поворотный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 развития человеческой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цивилизации.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 как величайшая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8D5CC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8D5CC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земледелия.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Плодородие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9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Обработка почвы под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овощные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Культурные растения и их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59.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Культурные растения и их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60.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удобрений под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овощные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КУ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61.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сельскохозяйственных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 от вредителей 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болезней.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62.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обработки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почвы: ручные и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механизированные.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63.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Сельскохозяйственная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64.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Выращивание растений на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школьном/приусадебном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65.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 для человека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дикорастущие растения и их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1485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66.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Сбор, заготовка и хранение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полезных для человека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дикорастущих растений и их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8D5CC4" w:rsidRPr="008D5CC4" w:rsidTr="003525FC">
        <w:trPr>
          <w:trHeight w:val="1149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67.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 w:line="292" w:lineRule="auto"/>
              <w:ind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заготовка грибов.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</w:t>
            </w:r>
            <w:r w:rsidRPr="008D5CC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504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68.</w:t>
            </w:r>
          </w:p>
        </w:tc>
        <w:tc>
          <w:tcPr>
            <w:tcW w:w="3289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</w:t>
            </w:r>
            <w:r w:rsidRPr="008D5CC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природной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среды.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2" w:type="dxa"/>
          </w:tcPr>
          <w:p w:rsidR="008D5CC4" w:rsidRPr="008D5CC4" w:rsidRDefault="008D5CC4" w:rsidP="008D5CC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8D5CC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8D5CC4" w:rsidRPr="008D5CC4" w:rsidTr="003525FC">
        <w:trPr>
          <w:trHeight w:val="813"/>
        </w:trPr>
        <w:tc>
          <w:tcPr>
            <w:tcW w:w="3793" w:type="dxa"/>
            <w:gridSpan w:val="2"/>
          </w:tcPr>
          <w:p w:rsidR="008D5CC4" w:rsidRPr="008D5CC4" w:rsidRDefault="008D5CC4" w:rsidP="008D5CC4">
            <w:pPr>
              <w:spacing w:before="86" w:line="292" w:lineRule="auto"/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8D5CC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5CC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8D5CC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D5CC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620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5CC4" w:rsidRPr="008D5CC4" w:rsidRDefault="008D5CC4" w:rsidP="008D5CC4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CC4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2736" w:type="dxa"/>
            <w:gridSpan w:val="2"/>
          </w:tcPr>
          <w:p w:rsidR="008D5CC4" w:rsidRPr="008D5CC4" w:rsidRDefault="008D5CC4" w:rsidP="008D5C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D5CC4" w:rsidRPr="008D5CC4" w:rsidRDefault="008D5CC4" w:rsidP="008D5C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8D5CC4" w:rsidRPr="008D5CC4">
          <w:pgSz w:w="11900" w:h="16840"/>
          <w:pgMar w:top="560" w:right="560" w:bottom="280" w:left="560" w:header="720" w:footer="720" w:gutter="0"/>
          <w:cols w:space="720"/>
        </w:sectPr>
      </w:pPr>
    </w:p>
    <w:p w:rsidR="008D5CC4" w:rsidRPr="008D5CC4" w:rsidRDefault="008D5CC4" w:rsidP="008D5CC4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o1nQ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puKN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</w:t>
      </w:r>
      <w:r w:rsidRPr="008D5CC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Pr="008D5CC4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8D5CC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8D5CC4" w:rsidRPr="008D5CC4" w:rsidRDefault="008D5CC4" w:rsidP="008D5CC4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8D5CC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8D5CC4" w:rsidRPr="008D5CC4" w:rsidRDefault="008D5CC4" w:rsidP="008D5CC4">
      <w:pPr>
        <w:widowControl w:val="0"/>
        <w:autoSpaceDE w:val="0"/>
        <w:autoSpaceDN w:val="0"/>
        <w:spacing w:before="156" w:after="0" w:line="292" w:lineRule="auto"/>
        <w:ind w:right="10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Технология. 5 класс/Казакевич В.М., Пичугина Г.В., </w:t>
      </w:r>
      <w:proofErr w:type="spellStart"/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Семёнова</w:t>
      </w:r>
      <w:proofErr w:type="spellEnd"/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Г.Ю. и другие; под редакцией</w:t>
      </w:r>
      <w:r w:rsidRPr="008D5CC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Казакевича</w:t>
      </w:r>
      <w:r w:rsidRPr="008D5CC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В.М.,</w:t>
      </w:r>
      <w:r w:rsidRPr="008D5CC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8D5CC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D5CC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D5CC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</w:p>
    <w:p w:rsidR="008D5CC4" w:rsidRPr="008D5CC4" w:rsidRDefault="008D5CC4" w:rsidP="008D5CC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8D5CC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8D5CC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вариант:</w:t>
      </w:r>
    </w:p>
    <w:p w:rsidR="008D5CC4" w:rsidRPr="008D5CC4" w:rsidRDefault="008D5CC4" w:rsidP="008D5C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8D5CC4" w:rsidRPr="008D5CC4" w:rsidRDefault="008D5CC4" w:rsidP="008D5CC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8D5CC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8D5CC4" w:rsidRPr="008D5CC4" w:rsidRDefault="008D5CC4" w:rsidP="008D5CC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</w:t>
      </w:r>
      <w:r w:rsidRPr="008D5CC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</w:t>
      </w:r>
    </w:p>
    <w:p w:rsidR="008D5CC4" w:rsidRPr="008D5CC4" w:rsidRDefault="008D5CC4" w:rsidP="008D5C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8D5CC4" w:rsidRPr="008D5CC4" w:rsidRDefault="008D5CC4" w:rsidP="008D5C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8D5CC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:rsidR="008D5CC4" w:rsidRPr="008D5CC4" w:rsidRDefault="008D5CC4" w:rsidP="008D5CC4">
      <w:pPr>
        <w:widowControl w:val="0"/>
        <w:autoSpaceDE w:val="0"/>
        <w:autoSpaceDN w:val="0"/>
        <w:spacing w:before="157" w:after="0" w:line="292" w:lineRule="auto"/>
        <w:ind w:right="95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resh.edu.ru</w:t>
      </w:r>
      <w:r w:rsidRPr="008D5CC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uchi.ru</w:t>
      </w:r>
      <w:r w:rsidRPr="008D5CC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РЭШ</w:t>
      </w:r>
    </w:p>
    <w:p w:rsidR="008D5CC4" w:rsidRPr="008D5CC4" w:rsidRDefault="008D5CC4" w:rsidP="008D5CC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infourok.ru</w:t>
      </w:r>
    </w:p>
    <w:p w:rsidR="008D5CC4" w:rsidRPr="008D5CC4" w:rsidRDefault="008D5CC4" w:rsidP="008D5CC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lang w:val="ru-RU"/>
        </w:rPr>
        <w:sectPr w:rsidR="008D5CC4" w:rsidRPr="008D5CC4">
          <w:pgSz w:w="11900" w:h="16840"/>
          <w:pgMar w:top="520" w:right="560" w:bottom="280" w:left="560" w:header="720" w:footer="720" w:gutter="0"/>
          <w:cols w:space="720"/>
        </w:sectPr>
      </w:pPr>
    </w:p>
    <w:p w:rsidR="008D5CC4" w:rsidRPr="008D5CC4" w:rsidRDefault="008D5CC4" w:rsidP="008D5CC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b3ngIAAAw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8D5CC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8D5CC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8D5CC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8D5CC4" w:rsidRPr="008D5CC4" w:rsidRDefault="008D5CC4" w:rsidP="008D5CC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8D5CC4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</w:p>
    <w:p w:rsidR="008D5CC4" w:rsidRPr="008D5CC4" w:rsidRDefault="008D5CC4" w:rsidP="008D5CC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CC4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</w:t>
      </w:r>
    </w:p>
    <w:p w:rsidR="008D5CC4" w:rsidRPr="008D5CC4" w:rsidRDefault="008D5CC4" w:rsidP="008D5C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F46877" w:rsidRPr="008D5CC4" w:rsidRDefault="008D5CC4" w:rsidP="008D5CC4">
      <w:pPr>
        <w:rPr>
          <w:lang w:val="ru-RU"/>
        </w:rPr>
        <w:sectPr w:rsidR="00F46877" w:rsidRPr="008D5CC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D5CC4">
        <w:rPr>
          <w:rFonts w:ascii="Times New Roman" w:eastAsia="Times New Roman" w:hAnsi="Times New Roman" w:cs="Times New Roman"/>
          <w:lang w:val="ru-RU"/>
        </w:rPr>
        <w:t>ОБОРУДОВАНИЕ</w:t>
      </w:r>
      <w:r w:rsidRPr="008D5CC4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lang w:val="ru-RU"/>
        </w:rPr>
        <w:t>ДЛЯ</w:t>
      </w:r>
      <w:r w:rsidRPr="008D5CC4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D5CC4">
        <w:rPr>
          <w:rFonts w:ascii="Times New Roman" w:eastAsia="Times New Roman" w:hAnsi="Times New Roman" w:cs="Times New Roman"/>
          <w:lang w:val="ru-RU"/>
        </w:rPr>
        <w:t>ПРОВЕДЕНИЯ</w:t>
      </w:r>
      <w:r w:rsidRPr="008D5CC4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D5CC4">
        <w:rPr>
          <w:lang w:val="ru-RU"/>
        </w:rPr>
        <w:t>ПРАКТИЧЕСКИХ</w:t>
      </w:r>
      <w:r w:rsidRPr="008D5CC4">
        <w:rPr>
          <w:spacing w:val="-8"/>
          <w:lang w:val="ru-RU"/>
        </w:rPr>
        <w:t xml:space="preserve"> </w:t>
      </w:r>
      <w:r w:rsidRPr="008D5CC4">
        <w:rPr>
          <w:lang w:val="ru-RU"/>
        </w:rPr>
        <w:t>РАБОТ</w:t>
      </w:r>
    </w:p>
    <w:p w:rsidR="00702998" w:rsidRPr="008D5CC4" w:rsidRDefault="00702998">
      <w:pPr>
        <w:rPr>
          <w:lang w:val="ru-RU"/>
        </w:rPr>
      </w:pPr>
    </w:p>
    <w:sectPr w:rsidR="00702998" w:rsidRPr="008D5CC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3AA8"/>
    <w:rsid w:val="0015074B"/>
    <w:rsid w:val="0029639D"/>
    <w:rsid w:val="00326F90"/>
    <w:rsid w:val="003525FC"/>
    <w:rsid w:val="004830C8"/>
    <w:rsid w:val="00595E57"/>
    <w:rsid w:val="00702998"/>
    <w:rsid w:val="00815871"/>
    <w:rsid w:val="008D5CC4"/>
    <w:rsid w:val="009860A3"/>
    <w:rsid w:val="00AA1D8D"/>
    <w:rsid w:val="00AA3361"/>
    <w:rsid w:val="00AC1D2F"/>
    <w:rsid w:val="00B47730"/>
    <w:rsid w:val="00CB0664"/>
    <w:rsid w:val="00ED49B4"/>
    <w:rsid w:val="00F4687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8D5CC4"/>
  </w:style>
  <w:style w:type="table" w:customStyle="1" w:styleId="TableNormal">
    <w:name w:val="Table Normal"/>
    <w:uiPriority w:val="2"/>
    <w:semiHidden/>
    <w:unhideWhenUsed/>
    <w:qFormat/>
    <w:rsid w:val="008D5CC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D5CC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0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8D5CC4"/>
  </w:style>
  <w:style w:type="table" w:customStyle="1" w:styleId="TableNormal">
    <w:name w:val="Table Normal"/>
    <w:uiPriority w:val="2"/>
    <w:semiHidden/>
    <w:unhideWhenUsed/>
    <w:qFormat/>
    <w:rsid w:val="008D5CC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D5CC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0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72468-C9CF-488C-81EC-7DC28CB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4962</Words>
  <Characters>28284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Юрмы</cp:lastModifiedBy>
  <cp:revision>8</cp:revision>
  <cp:lastPrinted>2023-02-05T15:23:00Z</cp:lastPrinted>
  <dcterms:created xsi:type="dcterms:W3CDTF">2013-12-23T23:15:00Z</dcterms:created>
  <dcterms:modified xsi:type="dcterms:W3CDTF">2023-02-09T05:06:00Z</dcterms:modified>
  <cp:category/>
</cp:coreProperties>
</file>