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D7B" w:rsidRDefault="00FF415D" w:rsidP="00CA283A">
      <w:pPr>
        <w:widowControl w:val="0"/>
        <w:autoSpaceDE w:val="0"/>
        <w:autoSpaceDN w:val="0"/>
        <w:adjustRightInd w:val="0"/>
        <w:spacing w:before="240" w:after="240"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8438515" cy="6131637"/>
            <wp:effectExtent l="0" t="0" r="0" b="0"/>
            <wp:docPr id="3" name="Рисунок 3" descr="C:\Users\Лена\Desktop\скан\скан 2022-2023 Уразаева Д.К\ScanImage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скан\скан 2022-2023 Уразаева Д.К\ScanImage0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8515" cy="613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44E2" w:rsidRPr="00CA283A" w:rsidRDefault="00CA283A" w:rsidP="00CA283A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spacing w:before="240" w:after="240" w:line="252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CA283A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ПЛАНИРУЕМЫЕ РЕЗУЛЬТАТЫ</w:t>
      </w:r>
    </w:p>
    <w:p w:rsidR="0051454B" w:rsidRPr="00D158CC" w:rsidRDefault="0051454B" w:rsidP="0051454B">
      <w:pPr>
        <w:widowControl w:val="0"/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58CC">
        <w:rPr>
          <w:rFonts w:ascii="Times New Roman" w:hAnsi="Times New Roman" w:cs="Times New Roman"/>
          <w:b/>
          <w:sz w:val="24"/>
          <w:szCs w:val="24"/>
        </w:rPr>
        <w:t>Требования к уровню подготовки выпускников, обучающихся по данной программе</w:t>
      </w:r>
    </w:p>
    <w:p w:rsidR="0051454B" w:rsidRPr="00D158CC" w:rsidRDefault="0051454B" w:rsidP="0051454B">
      <w:pPr>
        <w:widowControl w:val="0"/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58CC">
        <w:rPr>
          <w:rFonts w:ascii="Times New Roman" w:hAnsi="Times New Roman" w:cs="Times New Roman"/>
          <w:b/>
          <w:sz w:val="24"/>
          <w:szCs w:val="24"/>
        </w:rPr>
        <w:t>В результате изучения истории ученик должен знать:</w:t>
      </w:r>
    </w:p>
    <w:p w:rsidR="0051454B" w:rsidRPr="00D158CC" w:rsidRDefault="0051454B" w:rsidP="0051454B">
      <w:pPr>
        <w:widowControl w:val="0"/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158CC">
        <w:rPr>
          <w:rFonts w:ascii="Times New Roman" w:hAnsi="Times New Roman" w:cs="Times New Roman"/>
          <w:sz w:val="24"/>
          <w:szCs w:val="24"/>
        </w:rPr>
        <w:t>- основные этапы и ключевые события  новейшей истории; выдающихся деятелей этого периода;</w:t>
      </w:r>
    </w:p>
    <w:p w:rsidR="0051454B" w:rsidRPr="00D158CC" w:rsidRDefault="0051454B" w:rsidP="0051454B">
      <w:pPr>
        <w:widowControl w:val="0"/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158CC">
        <w:rPr>
          <w:rFonts w:ascii="Times New Roman" w:hAnsi="Times New Roman" w:cs="Times New Roman"/>
          <w:sz w:val="24"/>
          <w:szCs w:val="24"/>
        </w:rPr>
        <w:t>-основные этапы и ключевые события истории России и мира, выдающихся деятелей отечественной и всеобщей истории;</w:t>
      </w:r>
    </w:p>
    <w:p w:rsidR="0051454B" w:rsidRPr="00D158CC" w:rsidRDefault="0051454B" w:rsidP="0051454B">
      <w:pPr>
        <w:widowControl w:val="0"/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158CC">
        <w:rPr>
          <w:rFonts w:ascii="Times New Roman" w:hAnsi="Times New Roman" w:cs="Times New Roman"/>
          <w:sz w:val="24"/>
          <w:szCs w:val="24"/>
        </w:rPr>
        <w:t>-важнейшие достижения культуры и системы ценностей, сформировавшиеся в ходе исторического развития;</w:t>
      </w:r>
    </w:p>
    <w:p w:rsidR="0051454B" w:rsidRPr="00D158CC" w:rsidRDefault="0051454B" w:rsidP="0051454B">
      <w:pPr>
        <w:widowControl w:val="0"/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158CC">
        <w:rPr>
          <w:rFonts w:ascii="Times New Roman" w:hAnsi="Times New Roman" w:cs="Times New Roman"/>
          <w:sz w:val="24"/>
          <w:szCs w:val="24"/>
        </w:rPr>
        <w:t>-изученные виды исторических источников;</w:t>
      </w:r>
    </w:p>
    <w:p w:rsidR="0051454B" w:rsidRPr="00D158CC" w:rsidRDefault="0051454B" w:rsidP="0051454B">
      <w:pPr>
        <w:widowControl w:val="0"/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58CC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37153F" w:rsidRDefault="0051454B" w:rsidP="0051454B">
      <w:pPr>
        <w:widowControl w:val="0"/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158CC">
        <w:rPr>
          <w:rFonts w:ascii="Times New Roman" w:hAnsi="Times New Roman" w:cs="Times New Roman"/>
          <w:sz w:val="24"/>
          <w:szCs w:val="24"/>
        </w:rPr>
        <w:t xml:space="preserve">-соотносить даты событий отечественной и всеобщей истории с веком; </w:t>
      </w:r>
    </w:p>
    <w:p w:rsidR="0051454B" w:rsidRPr="00D158CC" w:rsidRDefault="0037153F" w:rsidP="0051454B">
      <w:pPr>
        <w:widowControl w:val="0"/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1454B" w:rsidRPr="00D158CC">
        <w:rPr>
          <w:rFonts w:ascii="Times New Roman" w:hAnsi="Times New Roman" w:cs="Times New Roman"/>
          <w:sz w:val="24"/>
          <w:szCs w:val="24"/>
        </w:rPr>
        <w:t>определять последовательность и длительность важнейших событий отечественной и всеобщей истории;</w:t>
      </w:r>
    </w:p>
    <w:p w:rsidR="0051454B" w:rsidRPr="00D158CC" w:rsidRDefault="0051454B" w:rsidP="0051454B">
      <w:pPr>
        <w:widowControl w:val="0"/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158CC">
        <w:rPr>
          <w:rFonts w:ascii="Times New Roman" w:hAnsi="Times New Roman" w:cs="Times New Roman"/>
          <w:sz w:val="24"/>
          <w:szCs w:val="24"/>
        </w:rPr>
        <w:t xml:space="preserve">-использовать текст исторического источника при ответе на вопросы, решении различных учебных задач; сравнивать свидетельства разных источников; </w:t>
      </w:r>
    </w:p>
    <w:p w:rsidR="0051454B" w:rsidRPr="00D158CC" w:rsidRDefault="0051454B" w:rsidP="0051454B">
      <w:pPr>
        <w:widowControl w:val="0"/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158CC">
        <w:rPr>
          <w:rFonts w:ascii="Times New Roman" w:hAnsi="Times New Roman" w:cs="Times New Roman"/>
          <w:sz w:val="24"/>
          <w:szCs w:val="24"/>
        </w:rPr>
        <w:t>-показывать на исторической карте территории расселения народов, границы государств, города, места значительных исторических событий;</w:t>
      </w:r>
    </w:p>
    <w:p w:rsidR="0051454B" w:rsidRPr="00D158CC" w:rsidRDefault="0051454B" w:rsidP="0051454B">
      <w:pPr>
        <w:widowControl w:val="0"/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158CC">
        <w:rPr>
          <w:rFonts w:ascii="Times New Roman" w:hAnsi="Times New Roman" w:cs="Times New Roman"/>
          <w:sz w:val="24"/>
          <w:szCs w:val="24"/>
        </w:rPr>
        <w:t>-рассказывать о важнейших исторических событиях и их участниках, показывая знание необходимых  фактов, дат, терминов; давать описание исторических событий и памятников культуры на основе текста и иллюстративного материала учебника, фрагментов исторических источников; использовать приобретенные знания при написании творческих работ (в том числе сочинений), отчетов об экскурсиях, рефератов;</w:t>
      </w:r>
    </w:p>
    <w:p w:rsidR="0051454B" w:rsidRPr="00D158CC" w:rsidRDefault="0051454B" w:rsidP="0051454B">
      <w:pPr>
        <w:widowControl w:val="0"/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158CC">
        <w:rPr>
          <w:rFonts w:ascii="Times New Roman" w:hAnsi="Times New Roman" w:cs="Times New Roman"/>
          <w:sz w:val="24"/>
          <w:szCs w:val="24"/>
        </w:rPr>
        <w:t xml:space="preserve">-соотносить общие исторические процессы и отдельные факты; выявлять существенные черты исторических процессов, явлений и событий; группировать исторические явления и события по заданному признаку; объяснять смысл изученных исторических понятий и терминов, выявлять общность и различия сравниваемых исторических событий и явлений; ---определять на основе учебного материала причины и следствия важнейших исторических событий; </w:t>
      </w:r>
    </w:p>
    <w:p w:rsidR="0051454B" w:rsidRPr="00D158CC" w:rsidRDefault="0051454B" w:rsidP="0051454B">
      <w:pPr>
        <w:widowControl w:val="0"/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158CC">
        <w:rPr>
          <w:rFonts w:ascii="Times New Roman" w:hAnsi="Times New Roman" w:cs="Times New Roman"/>
          <w:sz w:val="24"/>
          <w:szCs w:val="24"/>
        </w:rPr>
        <w:t>-объяснять свое отношение к наиболее значительным событиям и личностям истории России и всеобщей истории, достижениям отечественной и мировой культуры;</w:t>
      </w:r>
    </w:p>
    <w:p w:rsidR="0051454B" w:rsidRPr="00D158CC" w:rsidRDefault="0051454B" w:rsidP="0051454B">
      <w:pPr>
        <w:widowControl w:val="0"/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158CC">
        <w:rPr>
          <w:rFonts w:ascii="Times New Roman" w:hAnsi="Times New Roman" w:cs="Times New Roman"/>
          <w:sz w:val="24"/>
          <w:szCs w:val="24"/>
        </w:rPr>
        <w:t>-использовать приобретенные знания и умения в практической деятел</w:t>
      </w:r>
      <w:r w:rsidR="0037153F">
        <w:rPr>
          <w:rFonts w:ascii="Times New Roman" w:hAnsi="Times New Roman" w:cs="Times New Roman"/>
          <w:sz w:val="24"/>
          <w:szCs w:val="24"/>
        </w:rPr>
        <w:t>ьности и повседневной жизни;</w:t>
      </w:r>
    </w:p>
    <w:p w:rsidR="0051454B" w:rsidRPr="00D158CC" w:rsidRDefault="0037153F" w:rsidP="0051454B">
      <w:pPr>
        <w:widowControl w:val="0"/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-высказывать собственные суждения</w:t>
      </w:r>
      <w:r w:rsidR="0051454B" w:rsidRPr="00D158CC">
        <w:rPr>
          <w:rFonts w:ascii="Times New Roman" w:hAnsi="Times New Roman" w:cs="Times New Roman"/>
          <w:sz w:val="24"/>
          <w:szCs w:val="24"/>
        </w:rPr>
        <w:t xml:space="preserve"> об историческом наследии народов России и мира;</w:t>
      </w:r>
    </w:p>
    <w:p w:rsidR="0051454B" w:rsidRPr="00D158CC" w:rsidRDefault="0037153F" w:rsidP="0051454B">
      <w:pPr>
        <w:widowControl w:val="0"/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-объяснять исторически сложившиеся</w:t>
      </w:r>
      <w:r w:rsidR="0051454B" w:rsidRPr="00D158CC">
        <w:rPr>
          <w:rFonts w:ascii="Times New Roman" w:hAnsi="Times New Roman" w:cs="Times New Roman"/>
          <w:sz w:val="24"/>
          <w:szCs w:val="24"/>
        </w:rPr>
        <w:t xml:space="preserve"> норм</w:t>
      </w:r>
      <w:r>
        <w:rPr>
          <w:rFonts w:ascii="Times New Roman" w:hAnsi="Times New Roman" w:cs="Times New Roman"/>
          <w:sz w:val="24"/>
          <w:szCs w:val="24"/>
        </w:rPr>
        <w:t>ы</w:t>
      </w:r>
      <w:r w:rsidR="0051454B" w:rsidRPr="00D158CC">
        <w:rPr>
          <w:rFonts w:ascii="Times New Roman" w:hAnsi="Times New Roman" w:cs="Times New Roman"/>
          <w:sz w:val="24"/>
          <w:szCs w:val="24"/>
        </w:rPr>
        <w:t xml:space="preserve"> социального поведения;</w:t>
      </w:r>
    </w:p>
    <w:p w:rsidR="0037153F" w:rsidRDefault="0037153F" w:rsidP="0051454B">
      <w:pPr>
        <w:widowControl w:val="0"/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-использовать знания</w:t>
      </w:r>
      <w:r w:rsidR="0051454B" w:rsidRPr="00D158CC">
        <w:rPr>
          <w:rFonts w:ascii="Times New Roman" w:hAnsi="Times New Roman" w:cs="Times New Roman"/>
          <w:sz w:val="24"/>
          <w:szCs w:val="24"/>
        </w:rPr>
        <w:t xml:space="preserve"> об историческом пути и традициях народов России и мира в общении с людьми другой культуры, национальн</w:t>
      </w:r>
      <w:r>
        <w:rPr>
          <w:rFonts w:ascii="Times New Roman" w:hAnsi="Times New Roman" w:cs="Times New Roman"/>
          <w:sz w:val="24"/>
          <w:szCs w:val="24"/>
        </w:rPr>
        <w:t>ой и религиозной принадлежности;</w:t>
      </w:r>
    </w:p>
    <w:p w:rsidR="0037153F" w:rsidRDefault="0037153F" w:rsidP="0051454B">
      <w:pPr>
        <w:widowControl w:val="0"/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D158CC">
        <w:rPr>
          <w:rFonts w:ascii="Times New Roman" w:hAnsi="Times New Roman" w:cs="Times New Roman"/>
          <w:sz w:val="24"/>
          <w:szCs w:val="24"/>
        </w:rPr>
        <w:t>работать с учебной и внешкольной информацией (анализировать и обобщать факты, составлять простой и развернутый план, тезисы, конспект, формулировать и обосновывать выводы и т. д.), использовать современные источники информации, в том числе материалы на электронных носителях;</w:t>
      </w:r>
    </w:p>
    <w:p w:rsidR="0037153F" w:rsidRDefault="0037153F" w:rsidP="0051454B">
      <w:pPr>
        <w:widowControl w:val="0"/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D158CC">
        <w:rPr>
          <w:rFonts w:ascii="Times New Roman" w:hAnsi="Times New Roman" w:cs="Times New Roman"/>
          <w:sz w:val="24"/>
          <w:szCs w:val="24"/>
        </w:rPr>
        <w:t>сознательно организовывать и регулировать свою деятельность – учебную, общественную и др.;</w:t>
      </w:r>
    </w:p>
    <w:p w:rsidR="0037153F" w:rsidRDefault="0037153F" w:rsidP="0051454B">
      <w:pPr>
        <w:widowControl w:val="0"/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D158CC">
        <w:rPr>
          <w:rFonts w:ascii="Times New Roman" w:hAnsi="Times New Roman" w:cs="Times New Roman"/>
          <w:sz w:val="24"/>
          <w:szCs w:val="24"/>
        </w:rPr>
        <w:t>решать творческие задачи, представлять результаты своей деятельности в различных формах (сообщение, презентация, проект и др.);</w:t>
      </w:r>
    </w:p>
    <w:p w:rsidR="0051454B" w:rsidRPr="00D158CC" w:rsidRDefault="0037153F" w:rsidP="0051454B">
      <w:pPr>
        <w:widowControl w:val="0"/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сотрудничать</w:t>
      </w:r>
      <w:r w:rsidRPr="00D158CC">
        <w:rPr>
          <w:rFonts w:ascii="Times New Roman" w:hAnsi="Times New Roman" w:cs="Times New Roman"/>
          <w:sz w:val="24"/>
          <w:szCs w:val="24"/>
        </w:rPr>
        <w:t xml:space="preserve"> с </w:t>
      </w:r>
      <w:r>
        <w:rPr>
          <w:rFonts w:ascii="Times New Roman" w:hAnsi="Times New Roman" w:cs="Times New Roman"/>
          <w:sz w:val="24"/>
          <w:szCs w:val="24"/>
        </w:rPr>
        <w:t xml:space="preserve">одноклассниками  в процессе коллективной работы, освоения </w:t>
      </w:r>
      <w:r w:rsidRPr="00D158CC">
        <w:rPr>
          <w:rFonts w:ascii="Times New Roman" w:hAnsi="Times New Roman" w:cs="Times New Roman"/>
          <w:sz w:val="24"/>
          <w:szCs w:val="24"/>
        </w:rPr>
        <w:t>основ межкультурного взаимодействия в школе и социальном окружении и др.</w:t>
      </w:r>
    </w:p>
    <w:p w:rsidR="0051454B" w:rsidRPr="00D158CC" w:rsidRDefault="0051454B" w:rsidP="0051454B">
      <w:pPr>
        <w:widowControl w:val="0"/>
        <w:autoSpaceDE w:val="0"/>
        <w:autoSpaceDN w:val="0"/>
        <w:adjustRightInd w:val="0"/>
        <w:spacing w:before="120" w:after="150" w:line="252" w:lineRule="auto"/>
        <w:rPr>
          <w:rFonts w:ascii="Times New Roman" w:hAnsi="Times New Roman" w:cs="Times New Roman"/>
          <w:sz w:val="24"/>
          <w:szCs w:val="24"/>
        </w:rPr>
      </w:pPr>
    </w:p>
    <w:p w:rsidR="00CA283A" w:rsidRPr="008F45C0" w:rsidRDefault="00A16788" w:rsidP="00CA283A">
      <w:pPr>
        <w:pStyle w:val="a6"/>
        <w:spacing w:before="0" w:beforeAutospacing="0" w:after="0" w:afterAutospacing="0"/>
        <w:contextualSpacing/>
        <w:jc w:val="center"/>
        <w:rPr>
          <w:b/>
        </w:rPr>
      </w:pPr>
      <w:r>
        <w:rPr>
          <w:b/>
        </w:rPr>
        <w:t>2. СОДЕРЖАНИЕ  УЧЕБНОГО ПРЕДМЕТА</w:t>
      </w:r>
    </w:p>
    <w:p w:rsidR="00CA283A" w:rsidRPr="008F45C0" w:rsidRDefault="00CA283A" w:rsidP="00CA283A">
      <w:pPr>
        <w:pStyle w:val="a4"/>
        <w:tabs>
          <w:tab w:val="left" w:pos="3210"/>
        </w:tabs>
        <w:contextualSpacing/>
        <w:rPr>
          <w:rFonts w:ascii="Times New Roman" w:hAnsi="Times New Roman"/>
          <w:b/>
          <w:sz w:val="24"/>
          <w:szCs w:val="24"/>
        </w:rPr>
      </w:pPr>
    </w:p>
    <w:p w:rsidR="0051454B" w:rsidRPr="00D158CC" w:rsidRDefault="009877EF" w:rsidP="00D44BA4">
      <w:pPr>
        <w:widowControl w:val="0"/>
        <w:autoSpaceDE w:val="0"/>
        <w:autoSpaceDN w:val="0"/>
        <w:adjustRightInd w:val="0"/>
        <w:spacing w:before="120" w:after="150" w:line="252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 w:rsidR="0051454B" w:rsidRPr="00D158CC">
        <w:rPr>
          <w:rFonts w:ascii="Times New Roman" w:hAnsi="Times New Roman" w:cs="Times New Roman"/>
          <w:b/>
          <w:sz w:val="24"/>
          <w:szCs w:val="24"/>
        </w:rPr>
        <w:t>Индустриальная модернизация традиционного общества</w:t>
      </w:r>
      <w:r>
        <w:rPr>
          <w:rFonts w:ascii="Times New Roman" w:hAnsi="Times New Roman" w:cs="Times New Roman"/>
          <w:b/>
          <w:sz w:val="24"/>
          <w:szCs w:val="24"/>
        </w:rPr>
        <w:t xml:space="preserve"> ((18ч.)</w:t>
      </w:r>
      <w:proofErr w:type="gramEnd"/>
    </w:p>
    <w:p w:rsidR="0051454B" w:rsidRPr="00D158CC" w:rsidRDefault="0051454B" w:rsidP="0051454B">
      <w:pPr>
        <w:widowControl w:val="0"/>
        <w:autoSpaceDE w:val="0"/>
        <w:autoSpaceDN w:val="0"/>
        <w:adjustRightInd w:val="0"/>
        <w:spacing w:before="120" w:after="150" w:line="252" w:lineRule="auto"/>
        <w:rPr>
          <w:rFonts w:ascii="Times New Roman" w:hAnsi="Times New Roman" w:cs="Times New Roman"/>
          <w:sz w:val="24"/>
          <w:szCs w:val="24"/>
        </w:rPr>
      </w:pPr>
      <w:r w:rsidRPr="00D158CC">
        <w:rPr>
          <w:rFonts w:ascii="Times New Roman" w:hAnsi="Times New Roman" w:cs="Times New Roman"/>
          <w:sz w:val="24"/>
          <w:szCs w:val="24"/>
        </w:rPr>
        <w:t xml:space="preserve">Введение в историю 20 века. Новейшая эпоха. Проблемы периодизации новейшей истории. Россия в 20 веке. Мир в начале века. Государства и народы на карте мира. Индустриализация. Империи и империализм. Проблемы модернизации. Страны Европы и США в 1900-1914 гг. Достижения и проблемы индустриального общества. Демографические процессы. Социальные движения. Политические течения и организации. Экономическая модернизация России: успехи и противоречия. Город и деревня России в процессе модернизации. Право и традиции в российской политической системе начала 20 века. Противоречия формирования гражданского общества в России. Панорама российского оппозиционного движения начала 20 века. Национальный фактор российской модернизации. Первая российская революция и её влияние на процессы модернизации. </w:t>
      </w:r>
      <w:proofErr w:type="spellStart"/>
      <w:r w:rsidRPr="00D158CC">
        <w:rPr>
          <w:rFonts w:ascii="Times New Roman" w:hAnsi="Times New Roman" w:cs="Times New Roman"/>
          <w:sz w:val="24"/>
          <w:szCs w:val="24"/>
        </w:rPr>
        <w:t>Столыпинская</w:t>
      </w:r>
      <w:proofErr w:type="spellEnd"/>
      <w:r w:rsidRPr="00D158CC">
        <w:rPr>
          <w:rFonts w:ascii="Times New Roman" w:hAnsi="Times New Roman" w:cs="Times New Roman"/>
          <w:sz w:val="24"/>
          <w:szCs w:val="24"/>
        </w:rPr>
        <w:t xml:space="preserve"> программа модернизации России. Страны Азии и Латинской Америки на пороге новейшей истории. </w:t>
      </w:r>
    </w:p>
    <w:p w:rsidR="0051454B" w:rsidRPr="00D158CC" w:rsidRDefault="009877EF" w:rsidP="00D44BA4">
      <w:pPr>
        <w:widowControl w:val="0"/>
        <w:autoSpaceDE w:val="0"/>
        <w:autoSpaceDN w:val="0"/>
        <w:adjustRightInd w:val="0"/>
        <w:spacing w:before="120" w:after="150" w:line="252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1454B" w:rsidRPr="00D158CC">
        <w:rPr>
          <w:rFonts w:ascii="Times New Roman" w:hAnsi="Times New Roman" w:cs="Times New Roman"/>
          <w:b/>
          <w:sz w:val="24"/>
          <w:szCs w:val="24"/>
        </w:rPr>
        <w:t>Первая мировая война и её последствия. Общенациональный кризис в России</w:t>
      </w:r>
      <w:r>
        <w:rPr>
          <w:rFonts w:ascii="Times New Roman" w:hAnsi="Times New Roman" w:cs="Times New Roman"/>
          <w:b/>
          <w:sz w:val="24"/>
          <w:szCs w:val="24"/>
        </w:rPr>
        <w:t xml:space="preserve"> (11ч.)</w:t>
      </w:r>
    </w:p>
    <w:p w:rsidR="0051454B" w:rsidRPr="00D158CC" w:rsidRDefault="0051454B" w:rsidP="0051454B">
      <w:pPr>
        <w:widowControl w:val="0"/>
        <w:autoSpaceDE w:val="0"/>
        <w:autoSpaceDN w:val="0"/>
        <w:adjustRightInd w:val="0"/>
        <w:spacing w:before="120" w:after="150" w:line="252" w:lineRule="auto"/>
        <w:rPr>
          <w:rFonts w:ascii="Times New Roman" w:hAnsi="Times New Roman" w:cs="Times New Roman"/>
          <w:sz w:val="24"/>
          <w:szCs w:val="24"/>
        </w:rPr>
      </w:pPr>
      <w:r w:rsidRPr="00D158CC">
        <w:rPr>
          <w:rFonts w:ascii="Times New Roman" w:hAnsi="Times New Roman" w:cs="Times New Roman"/>
          <w:sz w:val="24"/>
          <w:szCs w:val="24"/>
        </w:rPr>
        <w:t xml:space="preserve">Предпосылки Первой мировой войны. Характер военных действий и основные военные операции. Роль Западного и Восточного фронтов. Война и общество. Россия в войне. Роль Восточного фронта. Экономика России в годы войны. Война и российское общество.  Февральская революция 1917 г. в России и возможные альтернативы развития страны. Октябрь 1917 г. в России. Причины победы большевиков. Дискуссия о характере октябрьских событий. Первые декреты новой власти. Учредительное собрание. Национальный вопрос и образование национальных государств. Российское общество между красными и белыми. Социальный состав и политические ориентации противоборствующих сил. Создание Красной Армии. Конституция РСФСР 1918 г. «Военный коммунизм» и его социальные последствия.  Окончание  мировой войны и образование новых государств в Европе. </w:t>
      </w:r>
    </w:p>
    <w:p w:rsidR="0051454B" w:rsidRPr="00D158CC" w:rsidRDefault="009877EF" w:rsidP="00D44BA4">
      <w:pPr>
        <w:widowControl w:val="0"/>
        <w:autoSpaceDE w:val="0"/>
        <w:autoSpaceDN w:val="0"/>
        <w:adjustRightInd w:val="0"/>
        <w:spacing w:before="120" w:after="150" w:line="252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1454B" w:rsidRPr="00D158CC">
        <w:rPr>
          <w:rFonts w:ascii="Times New Roman" w:hAnsi="Times New Roman" w:cs="Times New Roman"/>
          <w:b/>
          <w:sz w:val="24"/>
          <w:szCs w:val="24"/>
        </w:rPr>
        <w:t>Борьба демократических и тоталитарных тенденций в 20-30 гг. 20 в.</w:t>
      </w:r>
      <w:r>
        <w:rPr>
          <w:rFonts w:ascii="Times New Roman" w:hAnsi="Times New Roman" w:cs="Times New Roman"/>
          <w:b/>
          <w:sz w:val="24"/>
          <w:szCs w:val="24"/>
        </w:rPr>
        <w:t xml:space="preserve"> (9ч.)</w:t>
      </w:r>
    </w:p>
    <w:p w:rsidR="0051454B" w:rsidRPr="00D158CC" w:rsidRDefault="0051454B" w:rsidP="0051454B">
      <w:pPr>
        <w:widowControl w:val="0"/>
        <w:autoSpaceDE w:val="0"/>
        <w:autoSpaceDN w:val="0"/>
        <w:adjustRightInd w:val="0"/>
        <w:spacing w:before="120" w:after="150" w:line="252" w:lineRule="auto"/>
        <w:rPr>
          <w:rFonts w:ascii="Times New Roman" w:hAnsi="Times New Roman" w:cs="Times New Roman"/>
          <w:sz w:val="24"/>
          <w:szCs w:val="24"/>
        </w:rPr>
      </w:pPr>
      <w:r w:rsidRPr="00D158CC">
        <w:rPr>
          <w:rFonts w:ascii="Times New Roman" w:hAnsi="Times New Roman" w:cs="Times New Roman"/>
          <w:sz w:val="24"/>
          <w:szCs w:val="24"/>
        </w:rPr>
        <w:lastRenderedPageBreak/>
        <w:t xml:space="preserve"> Европа </w:t>
      </w:r>
      <w:proofErr w:type="spellStart"/>
      <w:r w:rsidRPr="00D158CC">
        <w:rPr>
          <w:rFonts w:ascii="Times New Roman" w:hAnsi="Times New Roman" w:cs="Times New Roman"/>
          <w:sz w:val="24"/>
          <w:szCs w:val="24"/>
        </w:rPr>
        <w:t>межвоенного</w:t>
      </w:r>
      <w:proofErr w:type="spellEnd"/>
      <w:r w:rsidRPr="00D158CC">
        <w:rPr>
          <w:rFonts w:ascii="Times New Roman" w:hAnsi="Times New Roman" w:cs="Times New Roman"/>
          <w:sz w:val="24"/>
          <w:szCs w:val="24"/>
        </w:rPr>
        <w:t xml:space="preserve"> времени в поисках перспектив развития. Россия </w:t>
      </w:r>
      <w:proofErr w:type="spellStart"/>
      <w:r w:rsidRPr="00D158CC">
        <w:rPr>
          <w:rFonts w:ascii="Times New Roman" w:hAnsi="Times New Roman" w:cs="Times New Roman"/>
          <w:sz w:val="24"/>
          <w:szCs w:val="24"/>
        </w:rPr>
        <w:t>нзповская</w:t>
      </w:r>
      <w:proofErr w:type="spellEnd"/>
      <w:r w:rsidRPr="00D158CC">
        <w:rPr>
          <w:rFonts w:ascii="Times New Roman" w:hAnsi="Times New Roman" w:cs="Times New Roman"/>
          <w:sz w:val="24"/>
          <w:szCs w:val="24"/>
        </w:rPr>
        <w:t>: поиск оптимальной модели строительства социализма. Концепция нэпа. Противоречия нэповской модели развития. Борьба за власть в большевистском руководстве. СССР на путях формирования модернизации. Национальная политика в СССР в 20 – 30е гг. 20 в. Политика «</w:t>
      </w:r>
      <w:proofErr w:type="spellStart"/>
      <w:r w:rsidRPr="00D158CC">
        <w:rPr>
          <w:rFonts w:ascii="Times New Roman" w:hAnsi="Times New Roman" w:cs="Times New Roman"/>
          <w:sz w:val="24"/>
          <w:szCs w:val="24"/>
        </w:rPr>
        <w:t>коренизации</w:t>
      </w:r>
      <w:proofErr w:type="spellEnd"/>
      <w:r w:rsidRPr="00D158CC">
        <w:rPr>
          <w:rFonts w:ascii="Times New Roman" w:hAnsi="Times New Roman" w:cs="Times New Roman"/>
          <w:sz w:val="24"/>
          <w:szCs w:val="24"/>
        </w:rPr>
        <w:t>»</w:t>
      </w:r>
      <w:proofErr w:type="gramStart"/>
      <w:r w:rsidRPr="00D158CC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D158CC">
        <w:rPr>
          <w:rFonts w:ascii="Times New Roman" w:hAnsi="Times New Roman" w:cs="Times New Roman"/>
          <w:sz w:val="24"/>
          <w:szCs w:val="24"/>
        </w:rPr>
        <w:t>оветизация национальных культур. Борьба с религией и церковью. Страны Азии. Особенности развития культуры. Международные отношения. «Эра пацифизма». Формирование очагов военной опасности.</w:t>
      </w:r>
    </w:p>
    <w:p w:rsidR="0051454B" w:rsidRPr="00D158CC" w:rsidRDefault="009877EF" w:rsidP="00D44BA4">
      <w:pPr>
        <w:widowControl w:val="0"/>
        <w:autoSpaceDE w:val="0"/>
        <w:autoSpaceDN w:val="0"/>
        <w:adjustRightInd w:val="0"/>
        <w:spacing w:before="120" w:after="150" w:line="252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="0051454B" w:rsidRPr="00D158CC">
        <w:rPr>
          <w:rFonts w:ascii="Times New Roman" w:hAnsi="Times New Roman" w:cs="Times New Roman"/>
          <w:b/>
          <w:sz w:val="24"/>
          <w:szCs w:val="24"/>
        </w:rPr>
        <w:t>Вторая мировая война и Великая Отечественная война советского народа.</w:t>
      </w:r>
      <w:r>
        <w:rPr>
          <w:rFonts w:ascii="Times New Roman" w:hAnsi="Times New Roman" w:cs="Times New Roman"/>
          <w:b/>
          <w:sz w:val="24"/>
          <w:szCs w:val="24"/>
        </w:rPr>
        <w:t xml:space="preserve"> (8ч.)</w:t>
      </w:r>
    </w:p>
    <w:p w:rsidR="0051454B" w:rsidRPr="00D158CC" w:rsidRDefault="0051454B" w:rsidP="0051454B">
      <w:pPr>
        <w:widowControl w:val="0"/>
        <w:autoSpaceDE w:val="0"/>
        <w:autoSpaceDN w:val="0"/>
        <w:adjustRightInd w:val="0"/>
        <w:spacing w:before="120" w:after="150" w:line="252" w:lineRule="auto"/>
        <w:rPr>
          <w:rFonts w:ascii="Times New Roman" w:hAnsi="Times New Roman" w:cs="Times New Roman"/>
          <w:sz w:val="24"/>
          <w:szCs w:val="24"/>
        </w:rPr>
      </w:pPr>
      <w:r w:rsidRPr="00D158CC">
        <w:rPr>
          <w:rFonts w:ascii="Times New Roman" w:hAnsi="Times New Roman" w:cs="Times New Roman"/>
          <w:sz w:val="24"/>
          <w:szCs w:val="24"/>
        </w:rPr>
        <w:t>Истоки Второй мировой войны. Кризис Версальской системы. Идеологическая подготовка к войне. Военно-политические планы агрессоров. Крупнейшие военные операции Второй мировой войны. Экономическая система в годы войны. Германская экономическая модель. Эволюция английской экономики. Перестройка советской экономики на военный лад. Ленд-лиз. Принудительный труд. Людские и материальные потери в войне. Власть и общество во время войны. Немецкий оккупационный режим. Холокост. Власть и общество во время войны в СССР. Западные демократии в годы войны. Человек на войне. Герои фронта и тыла. Партизанское движение в СССР. Военнопленные. Массовый героизм. Особенности развития науки и культуры в годы войны.</w:t>
      </w:r>
    </w:p>
    <w:p w:rsidR="0051454B" w:rsidRPr="00D158CC" w:rsidRDefault="009877EF" w:rsidP="00D44BA4">
      <w:pPr>
        <w:widowControl w:val="0"/>
        <w:autoSpaceDE w:val="0"/>
        <w:autoSpaceDN w:val="0"/>
        <w:adjustRightInd w:val="0"/>
        <w:spacing w:before="120" w:after="150" w:line="252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1454B" w:rsidRPr="00D158CC">
        <w:rPr>
          <w:rFonts w:ascii="Times New Roman" w:hAnsi="Times New Roman" w:cs="Times New Roman"/>
          <w:b/>
          <w:sz w:val="24"/>
          <w:szCs w:val="24"/>
        </w:rPr>
        <w:t xml:space="preserve">Мир во второй половине 20 в. От индустриального общества </w:t>
      </w:r>
      <w:r w:rsidR="00CA283A" w:rsidRPr="00D158CC">
        <w:rPr>
          <w:rFonts w:ascii="Times New Roman" w:hAnsi="Times New Roman" w:cs="Times New Roman"/>
          <w:b/>
          <w:sz w:val="24"/>
          <w:szCs w:val="24"/>
        </w:rPr>
        <w:t xml:space="preserve">к </w:t>
      </w:r>
      <w:proofErr w:type="gramStart"/>
      <w:r w:rsidR="00CA283A" w:rsidRPr="00D158CC">
        <w:rPr>
          <w:rFonts w:ascii="Times New Roman" w:hAnsi="Times New Roman" w:cs="Times New Roman"/>
          <w:b/>
          <w:sz w:val="24"/>
          <w:szCs w:val="24"/>
        </w:rPr>
        <w:t>информационному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(22ч.)</w:t>
      </w:r>
    </w:p>
    <w:p w:rsidR="0051454B" w:rsidRDefault="0051454B" w:rsidP="0051454B">
      <w:pPr>
        <w:widowControl w:val="0"/>
        <w:autoSpaceDE w:val="0"/>
        <w:autoSpaceDN w:val="0"/>
        <w:adjustRightInd w:val="0"/>
        <w:spacing w:before="120" w:after="150" w:line="252" w:lineRule="auto"/>
        <w:rPr>
          <w:rFonts w:ascii="Times New Roman" w:hAnsi="Times New Roman" w:cs="Times New Roman"/>
          <w:sz w:val="24"/>
          <w:szCs w:val="24"/>
        </w:rPr>
      </w:pPr>
      <w:r w:rsidRPr="00D158CC">
        <w:rPr>
          <w:rFonts w:ascii="Times New Roman" w:hAnsi="Times New Roman" w:cs="Times New Roman"/>
          <w:sz w:val="24"/>
          <w:szCs w:val="24"/>
        </w:rPr>
        <w:t>Послевоенный мир. Изменения на карте мира. «Холодная война». Крушение колониальной системы. Особенности экономического, политического, социального развития ведущих мировых держав. Научно-технический прогресс. США в 1945 – 2000 гг.: становление сверхдержавы. Страны Западной Европы: тенденция к формированию единой Европы. Послевоенный СССР: альтернативы развития. Советская экономика в 1953 – 1991 гг. Советская политическая система в 1953 – 1991 гг. Советская федерация. Духовный мир и повседневный быт советского человека. Страны Восточной Европы в 1945 – 1990 гг. Страны Азии и Африки: освобождение и пути модернизации. Страны Латинской Америки: противоречия и пути модернизации. Международные отношения во второй половине 20 в. «Холодная война». Разрядка международной напряжённости. Перемены 80 – 90-х годов 20 века. Эволюция советской внешней политики. Социально-экономические и политические реформы 90-х годов в России. Духовная культура в эпоху научно-технического прогресса.</w:t>
      </w:r>
    </w:p>
    <w:p w:rsidR="00CA283A" w:rsidRDefault="00CA283A" w:rsidP="0051454B">
      <w:pPr>
        <w:widowControl w:val="0"/>
        <w:autoSpaceDE w:val="0"/>
        <w:autoSpaceDN w:val="0"/>
        <w:adjustRightInd w:val="0"/>
        <w:spacing w:before="120" w:after="150" w:line="252" w:lineRule="auto"/>
        <w:rPr>
          <w:rFonts w:ascii="Times New Roman" w:hAnsi="Times New Roman" w:cs="Times New Roman"/>
          <w:sz w:val="24"/>
          <w:szCs w:val="24"/>
        </w:rPr>
      </w:pPr>
    </w:p>
    <w:p w:rsidR="00CA283A" w:rsidRDefault="00CA283A" w:rsidP="0051454B">
      <w:pPr>
        <w:widowControl w:val="0"/>
        <w:autoSpaceDE w:val="0"/>
        <w:autoSpaceDN w:val="0"/>
        <w:adjustRightInd w:val="0"/>
        <w:spacing w:before="120" w:after="150" w:line="252" w:lineRule="auto"/>
        <w:rPr>
          <w:rFonts w:ascii="Times New Roman" w:hAnsi="Times New Roman" w:cs="Times New Roman"/>
          <w:sz w:val="24"/>
          <w:szCs w:val="24"/>
        </w:rPr>
      </w:pPr>
    </w:p>
    <w:p w:rsidR="00CA283A" w:rsidRDefault="00CA283A" w:rsidP="0051454B">
      <w:pPr>
        <w:widowControl w:val="0"/>
        <w:autoSpaceDE w:val="0"/>
        <w:autoSpaceDN w:val="0"/>
        <w:adjustRightInd w:val="0"/>
        <w:spacing w:before="120" w:after="150" w:line="252" w:lineRule="auto"/>
        <w:rPr>
          <w:rFonts w:ascii="Times New Roman" w:hAnsi="Times New Roman" w:cs="Times New Roman"/>
          <w:sz w:val="24"/>
          <w:szCs w:val="24"/>
        </w:rPr>
      </w:pPr>
    </w:p>
    <w:p w:rsidR="00A16788" w:rsidRDefault="00A16788" w:rsidP="00A16788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A16788" w:rsidRDefault="00A16788" w:rsidP="00A16788">
      <w:pPr>
        <w:autoSpaceDE w:val="0"/>
        <w:autoSpaceDN w:val="0"/>
        <w:adjustRightInd w:val="0"/>
        <w:rPr>
          <w:b/>
          <w:bCs/>
        </w:rPr>
      </w:pPr>
    </w:p>
    <w:p w:rsidR="00A16788" w:rsidRDefault="00A16788" w:rsidP="00A16788">
      <w:pPr>
        <w:pStyle w:val="a3"/>
        <w:numPr>
          <w:ilvl w:val="0"/>
          <w:numId w:val="1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ТЕМАТИЧЕСКОЕ РАСПРЕДЕЛЕНИЕ ЧАСОВ, ОТВОДИМОЕ НА ОСВОЕНИЕ КАЖДОЙ ТЕМЫ</w:t>
      </w:r>
    </w:p>
    <w:tbl>
      <w:tblPr>
        <w:tblStyle w:val="a7"/>
        <w:tblW w:w="14008" w:type="dxa"/>
        <w:tblLook w:val="04A0" w:firstRow="1" w:lastRow="0" w:firstColumn="1" w:lastColumn="0" w:noHBand="0" w:noVBand="1"/>
      </w:tblPr>
      <w:tblGrid>
        <w:gridCol w:w="1242"/>
        <w:gridCol w:w="8505"/>
        <w:gridCol w:w="2135"/>
        <w:gridCol w:w="2126"/>
      </w:tblGrid>
      <w:tr w:rsidR="00CA283A" w:rsidRPr="0081511A" w:rsidTr="00CA283A">
        <w:trPr>
          <w:trHeight w:val="1311"/>
        </w:trPr>
        <w:tc>
          <w:tcPr>
            <w:tcW w:w="1242" w:type="dxa"/>
          </w:tcPr>
          <w:p w:rsidR="00CA283A" w:rsidRPr="00B461D7" w:rsidRDefault="00CA283A" w:rsidP="00CA283A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61D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</w:t>
            </w:r>
            <w:proofErr w:type="gramStart"/>
            <w:r w:rsidRPr="00B461D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B461D7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8505" w:type="dxa"/>
          </w:tcPr>
          <w:p w:rsidR="00CA283A" w:rsidRPr="00B461D7" w:rsidRDefault="00CA283A" w:rsidP="00CA283A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61D7">
              <w:rPr>
                <w:rFonts w:ascii="Times New Roman" w:hAnsi="Times New Roman"/>
                <w:b/>
                <w:sz w:val="24"/>
                <w:szCs w:val="24"/>
              </w:rPr>
              <w:t>Название раздела</w:t>
            </w:r>
          </w:p>
        </w:tc>
        <w:tc>
          <w:tcPr>
            <w:tcW w:w="2135" w:type="dxa"/>
          </w:tcPr>
          <w:p w:rsidR="00CA283A" w:rsidRPr="00B461D7" w:rsidRDefault="00CA283A" w:rsidP="00CA283A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61D7">
              <w:rPr>
                <w:rFonts w:ascii="Times New Roman" w:hAnsi="Times New Roman"/>
                <w:b/>
                <w:sz w:val="24"/>
                <w:szCs w:val="24"/>
              </w:rPr>
              <w:t>Количество  часов</w:t>
            </w:r>
          </w:p>
        </w:tc>
        <w:tc>
          <w:tcPr>
            <w:tcW w:w="2126" w:type="dxa"/>
          </w:tcPr>
          <w:p w:rsidR="00CA283A" w:rsidRPr="00B461D7" w:rsidRDefault="00CA283A" w:rsidP="00CA283A">
            <w:pPr>
              <w:pStyle w:val="a3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461D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Кол-во контрольных работ, учебных проектов</w:t>
            </w:r>
          </w:p>
        </w:tc>
      </w:tr>
      <w:tr w:rsidR="003322AA" w:rsidRPr="0081511A" w:rsidTr="006501DE">
        <w:tc>
          <w:tcPr>
            <w:tcW w:w="14008" w:type="dxa"/>
            <w:gridSpan w:val="4"/>
          </w:tcPr>
          <w:p w:rsidR="003322AA" w:rsidRPr="003322AA" w:rsidRDefault="003322AA" w:rsidP="003322A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3322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Индустриальная модернизация традиционного общества (1900-1914 гг.)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(18ч.)</w:t>
            </w:r>
          </w:p>
        </w:tc>
      </w:tr>
      <w:tr w:rsidR="003322AA" w:rsidRPr="0081511A" w:rsidTr="00CA283A">
        <w:tc>
          <w:tcPr>
            <w:tcW w:w="1242" w:type="dxa"/>
          </w:tcPr>
          <w:p w:rsidR="003322AA" w:rsidRPr="009877EF" w:rsidRDefault="003322AA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5" w:type="dxa"/>
          </w:tcPr>
          <w:p w:rsidR="003322AA" w:rsidRPr="003F44E2" w:rsidRDefault="003322AA" w:rsidP="003322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 в историю 20 века</w:t>
            </w:r>
          </w:p>
        </w:tc>
        <w:tc>
          <w:tcPr>
            <w:tcW w:w="2135" w:type="dxa"/>
          </w:tcPr>
          <w:p w:rsidR="003322AA" w:rsidRPr="009877EF" w:rsidRDefault="009877EF" w:rsidP="003322AA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3322AA" w:rsidRPr="00B461D7" w:rsidRDefault="003322AA" w:rsidP="003322A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Мир в начале 20 века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Страны Европы и США в 1900-1914 гг. Профсоюзное движение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Страны Европы и США в 1900-1914 гг.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Экономическая модернизация России: успехи и противоречия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 и деревня России в процессе модернизации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 и деревня России в процессе модернизации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 и традиции в российской политической системе начала 20 века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Проблемы формирования гражданского  общества в России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Панорама российского оппозиционного движения в начале 20 века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Национальный фактор модернизации России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 "Национальный фактор модернизации России"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Российская революция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Российская революция и её итоги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Национальные движения и национальная политика правительства в 1905-1907 гг. в России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Столыпинская</w:t>
            </w:r>
            <w:proofErr w:type="spellEnd"/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программа модернизации России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Освободительное  движение в странах Азии и Латинской Америки на пороге Новейшей истории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"Индустриальная модернизация традиционного общества"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тест</w:t>
            </w:r>
          </w:p>
        </w:tc>
      </w:tr>
      <w:tr w:rsidR="003322AA" w:rsidRPr="0081511A" w:rsidTr="006501DE">
        <w:tc>
          <w:tcPr>
            <w:tcW w:w="14008" w:type="dxa"/>
            <w:gridSpan w:val="4"/>
          </w:tcPr>
          <w:p w:rsidR="003322AA" w:rsidRPr="003322AA" w:rsidRDefault="003322AA" w:rsidP="003322A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3322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Первая мировая война и её последствия. Общенациональный кризис в России (1914-начало 1920 гг.)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(11ч.)</w:t>
            </w: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На фронтах Первой мировой войны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Война и общество. Гражданский мир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Война и общество. Кризис и национальные проблемы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Февральская революция 1917 г.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Февральская революция 1917 г. и возможные  альтернативы развития России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Октябрьская революция в России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Российское общество между красными и белыми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Политические и социально - экономические итоги Гражданской войны в России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К новому миру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"Первая мировая война и её последствия. Общенациональный  кризис в России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по разделу I и II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к/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</w:t>
            </w:r>
            <w:proofErr w:type="gramEnd"/>
          </w:p>
        </w:tc>
      </w:tr>
      <w:tr w:rsidR="003322AA" w:rsidRPr="0081511A" w:rsidTr="006501DE">
        <w:tc>
          <w:tcPr>
            <w:tcW w:w="14008" w:type="dxa"/>
            <w:gridSpan w:val="4"/>
          </w:tcPr>
          <w:p w:rsidR="003322AA" w:rsidRPr="003322AA" w:rsidRDefault="003322AA" w:rsidP="003322A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3322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Борьба демократических и тоталитарных тенденций в 20-30 гг. 20 века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(9ч.)</w:t>
            </w: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  демократией и тоталитаризмом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Россия нэповская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СССР на путях форсированной модернизации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Национальная политика СССР в 20-30 гг.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Страны Азии: борьба продолжается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Культура в меняющемся мире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Международные отношения в 20-30 гг.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по разделу III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505" w:type="dxa"/>
          </w:tcPr>
          <w:p w:rsidR="009877EF" w:rsidRPr="003322AA" w:rsidRDefault="009877EF" w:rsidP="009877E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322AA">
              <w:rPr>
                <w:rFonts w:ascii="Times New Roman" w:hAnsi="Times New Roman"/>
                <w:sz w:val="24"/>
                <w:szCs w:val="24"/>
              </w:rPr>
              <w:t>Самостоятельная работа по теме «</w:t>
            </w:r>
            <w:r w:rsidRPr="003322AA">
              <w:rPr>
                <w:rFonts w:ascii="Times New Roman" w:eastAsia="Times New Roman" w:hAnsi="Times New Roman" w:cs="Times New Roman"/>
                <w:sz w:val="24"/>
                <w:szCs w:val="24"/>
              </w:rPr>
              <w:t>Борьба демократических и тоталитарных тенденций в 20-30 гг. 20 века»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тест</w:t>
            </w:r>
          </w:p>
        </w:tc>
      </w:tr>
      <w:tr w:rsidR="003322AA" w:rsidRPr="0081511A" w:rsidTr="006501DE">
        <w:tc>
          <w:tcPr>
            <w:tcW w:w="14008" w:type="dxa"/>
            <w:gridSpan w:val="4"/>
          </w:tcPr>
          <w:p w:rsidR="003322AA" w:rsidRPr="003322AA" w:rsidRDefault="009877EF" w:rsidP="003322A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3322AA" w:rsidRPr="003322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Вторая мировая война. ВОВ народов СССР</w:t>
            </w:r>
            <w:r w:rsidR="003322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(8ч.)</w:t>
            </w: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Истоки мирового кризиса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Крупнейшие военные операции 2 мировой войны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Экономические системы в годы войны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Власть и общество в годы войны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на войне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развития науки и культуры в годы 2 мировой войны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Повторение по разделу IV. 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8505" w:type="dxa"/>
          </w:tcPr>
          <w:p w:rsidR="009877EF" w:rsidRPr="00B461D7" w:rsidRDefault="009877EF" w:rsidP="009877EF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Практикум "Карты как исторический источник"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322AA" w:rsidRPr="0081511A" w:rsidTr="006501DE">
        <w:tc>
          <w:tcPr>
            <w:tcW w:w="14008" w:type="dxa"/>
            <w:gridSpan w:val="4"/>
          </w:tcPr>
          <w:p w:rsidR="003322AA" w:rsidRPr="003322AA" w:rsidRDefault="009877EF" w:rsidP="003322A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3322AA" w:rsidRPr="003322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Мир во второй половине 20 -начале 21 века. От индустриального общества к </w:t>
            </w:r>
            <w:proofErr w:type="gramStart"/>
            <w:r w:rsidR="003322AA" w:rsidRPr="003322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информационному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(22ч.)</w:t>
            </w: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Послевоенный мир: Запад и Восток, Север и Юг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 в движении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США во 2-ой половине 20-начале 21 вв.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Страны Западной Европы во 2-ой половине 20-начале 21 вв. 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Послевоенный СССР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тест</w:t>
            </w: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Советская экономика в 1953-1991 гг.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Советская политическая система в 1953-1991 гг.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Советская федерация в 1953-1991гг.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Духовный мир и повседневный быт советского человека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Страны Восточной Европы в 1945 -начале 21 века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Страны Азии и Африки: освобождение и пути модернизации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Страны Латинской Америки: реформы и  революции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Международные отношения во 2-ой половине 20 - начале 21 века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Эволюция советской внешней политики в 1953-1991 гг.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Политические реформы 90-х гг. 20 века в России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Экономика и население России в 90-е гг. 20 века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Духовная культура в эпоху научно-технического прогресса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тенденции развития культуры России в 90-е гг. 20 века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Россия в начале 21 века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по разделу V. Практикум "Мир во второй половине 20-начале 21 века"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Россия и глобальные  проблемы современного мира. Искажение фактов как угроза национальной безопасности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77EF" w:rsidRPr="0081511A" w:rsidTr="00CA283A">
        <w:tc>
          <w:tcPr>
            <w:tcW w:w="1242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505" w:type="dxa"/>
          </w:tcPr>
          <w:p w:rsidR="009877EF" w:rsidRPr="003F44E2" w:rsidRDefault="009877EF" w:rsidP="00987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4E2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2135" w:type="dxa"/>
          </w:tcPr>
          <w:p w:rsidR="009877EF" w:rsidRPr="009877EF" w:rsidRDefault="009877EF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877EF" w:rsidRPr="00B461D7" w:rsidRDefault="009877EF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к\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</w:t>
            </w:r>
            <w:proofErr w:type="gramEnd"/>
          </w:p>
        </w:tc>
      </w:tr>
      <w:tr w:rsidR="00A16788" w:rsidRPr="0081511A" w:rsidTr="00CA283A">
        <w:tc>
          <w:tcPr>
            <w:tcW w:w="1242" w:type="dxa"/>
          </w:tcPr>
          <w:p w:rsidR="00A16788" w:rsidRPr="009877EF" w:rsidRDefault="00A16788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A16788" w:rsidRPr="003F44E2" w:rsidRDefault="00A16788" w:rsidP="00A1678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135" w:type="dxa"/>
          </w:tcPr>
          <w:p w:rsidR="00A16788" w:rsidRPr="00A16788" w:rsidRDefault="00A16788" w:rsidP="009877E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 часов</w:t>
            </w:r>
          </w:p>
        </w:tc>
        <w:tc>
          <w:tcPr>
            <w:tcW w:w="2126" w:type="dxa"/>
          </w:tcPr>
          <w:p w:rsidR="00A16788" w:rsidRDefault="00A16788" w:rsidP="009877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CA283A" w:rsidRPr="00D158CC" w:rsidRDefault="00CA283A" w:rsidP="0051454B">
      <w:pPr>
        <w:widowControl w:val="0"/>
        <w:autoSpaceDE w:val="0"/>
        <w:autoSpaceDN w:val="0"/>
        <w:adjustRightInd w:val="0"/>
        <w:spacing w:before="120" w:after="150" w:line="252" w:lineRule="auto"/>
        <w:rPr>
          <w:rFonts w:ascii="Times New Roman" w:hAnsi="Times New Roman" w:cs="Times New Roman"/>
          <w:b/>
          <w:sz w:val="24"/>
          <w:szCs w:val="24"/>
        </w:rPr>
      </w:pPr>
    </w:p>
    <w:p w:rsidR="003F44E2" w:rsidRDefault="003F44E2" w:rsidP="003F44E2">
      <w:pPr>
        <w:pStyle w:val="a4"/>
        <w:contextualSpacing/>
        <w:jc w:val="both"/>
        <w:rPr>
          <w:rFonts w:ascii="Times New Roman" w:hAnsi="Times New Roman"/>
          <w:sz w:val="24"/>
          <w:szCs w:val="24"/>
        </w:rPr>
      </w:pPr>
    </w:p>
    <w:p w:rsidR="003F44E2" w:rsidRDefault="003F44E2" w:rsidP="003F44E2">
      <w:pPr>
        <w:pStyle w:val="a4"/>
        <w:contextualSpacing/>
        <w:jc w:val="both"/>
        <w:rPr>
          <w:rFonts w:ascii="Times New Roman" w:hAnsi="Times New Roman"/>
          <w:sz w:val="24"/>
          <w:szCs w:val="24"/>
        </w:rPr>
      </w:pPr>
    </w:p>
    <w:p w:rsidR="003F44E2" w:rsidRDefault="003F44E2" w:rsidP="003F44E2">
      <w:pPr>
        <w:pStyle w:val="a4"/>
        <w:contextualSpacing/>
        <w:jc w:val="both"/>
        <w:rPr>
          <w:rFonts w:ascii="Times New Roman" w:hAnsi="Times New Roman"/>
          <w:sz w:val="24"/>
          <w:szCs w:val="24"/>
        </w:rPr>
      </w:pPr>
    </w:p>
    <w:p w:rsidR="003F44E2" w:rsidRDefault="003F44E2" w:rsidP="003F44E2">
      <w:pPr>
        <w:pStyle w:val="a4"/>
        <w:contextualSpacing/>
        <w:jc w:val="both"/>
        <w:rPr>
          <w:rFonts w:ascii="Times New Roman" w:hAnsi="Times New Roman"/>
          <w:sz w:val="24"/>
          <w:szCs w:val="24"/>
        </w:rPr>
      </w:pPr>
    </w:p>
    <w:p w:rsidR="003F44E2" w:rsidRDefault="003F44E2" w:rsidP="003F44E2">
      <w:pPr>
        <w:pStyle w:val="a4"/>
        <w:contextualSpacing/>
        <w:jc w:val="both"/>
        <w:rPr>
          <w:rFonts w:ascii="Times New Roman" w:hAnsi="Times New Roman"/>
          <w:sz w:val="24"/>
          <w:szCs w:val="24"/>
        </w:rPr>
      </w:pPr>
    </w:p>
    <w:p w:rsidR="003F44E2" w:rsidRDefault="003F44E2" w:rsidP="003F44E2">
      <w:pPr>
        <w:pStyle w:val="a4"/>
        <w:contextualSpacing/>
        <w:jc w:val="both"/>
        <w:rPr>
          <w:rFonts w:ascii="Times New Roman" w:hAnsi="Times New Roman"/>
          <w:sz w:val="24"/>
          <w:szCs w:val="24"/>
        </w:rPr>
      </w:pPr>
    </w:p>
    <w:p w:rsidR="009877EF" w:rsidRDefault="009877EF" w:rsidP="003F44E2">
      <w:pPr>
        <w:pStyle w:val="a4"/>
        <w:contextualSpacing/>
        <w:jc w:val="both"/>
        <w:rPr>
          <w:rFonts w:ascii="Times New Roman" w:hAnsi="Times New Roman"/>
          <w:sz w:val="24"/>
          <w:szCs w:val="24"/>
        </w:rPr>
      </w:pPr>
    </w:p>
    <w:p w:rsidR="009877EF" w:rsidRDefault="009877EF" w:rsidP="003F44E2">
      <w:pPr>
        <w:pStyle w:val="a4"/>
        <w:contextualSpacing/>
        <w:jc w:val="both"/>
        <w:rPr>
          <w:rFonts w:ascii="Times New Roman" w:hAnsi="Times New Roman"/>
          <w:sz w:val="24"/>
          <w:szCs w:val="24"/>
        </w:rPr>
      </w:pPr>
    </w:p>
    <w:p w:rsidR="009877EF" w:rsidRDefault="009877EF" w:rsidP="003F44E2">
      <w:pPr>
        <w:pStyle w:val="a4"/>
        <w:contextualSpacing/>
        <w:jc w:val="both"/>
        <w:rPr>
          <w:rFonts w:ascii="Times New Roman" w:hAnsi="Times New Roman"/>
          <w:sz w:val="24"/>
          <w:szCs w:val="24"/>
        </w:rPr>
      </w:pPr>
    </w:p>
    <w:p w:rsidR="003F44E2" w:rsidRDefault="003F44E2" w:rsidP="003F44E2">
      <w:pPr>
        <w:pStyle w:val="a4"/>
        <w:contextualSpacing/>
        <w:jc w:val="both"/>
        <w:rPr>
          <w:rFonts w:ascii="Times New Roman" w:hAnsi="Times New Roman"/>
          <w:sz w:val="24"/>
          <w:szCs w:val="24"/>
        </w:rPr>
      </w:pPr>
    </w:p>
    <w:p w:rsidR="003F44E2" w:rsidRDefault="003F44E2" w:rsidP="003F44E2">
      <w:pPr>
        <w:pStyle w:val="a4"/>
        <w:contextualSpacing/>
        <w:jc w:val="both"/>
        <w:rPr>
          <w:rFonts w:ascii="Times New Roman" w:hAnsi="Times New Roman"/>
          <w:sz w:val="24"/>
          <w:szCs w:val="24"/>
        </w:rPr>
      </w:pPr>
    </w:p>
    <w:p w:rsidR="003F44E2" w:rsidRDefault="003F44E2" w:rsidP="003F44E2">
      <w:pPr>
        <w:pStyle w:val="a4"/>
        <w:contextualSpacing/>
        <w:jc w:val="both"/>
        <w:rPr>
          <w:rFonts w:ascii="Times New Roman" w:hAnsi="Times New Roman"/>
          <w:sz w:val="24"/>
          <w:szCs w:val="24"/>
        </w:rPr>
      </w:pPr>
    </w:p>
    <w:p w:rsidR="003F44E2" w:rsidRDefault="003F44E2" w:rsidP="003F44E2">
      <w:pPr>
        <w:pStyle w:val="a4"/>
        <w:contextualSpacing/>
        <w:jc w:val="both"/>
        <w:rPr>
          <w:rFonts w:ascii="Times New Roman" w:hAnsi="Times New Roman"/>
          <w:sz w:val="24"/>
          <w:szCs w:val="24"/>
        </w:rPr>
      </w:pPr>
    </w:p>
    <w:sectPr w:rsidR="003F44E2" w:rsidSect="003F44E2">
      <w:headerReference w:type="default" r:id="rId10"/>
      <w:pgSz w:w="15840" w:h="12240" w:orient="landscape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0BF2" w:rsidRDefault="006E0BF2" w:rsidP="009877EF">
      <w:r>
        <w:separator/>
      </w:r>
    </w:p>
  </w:endnote>
  <w:endnote w:type="continuationSeparator" w:id="0">
    <w:p w:rsidR="006E0BF2" w:rsidRDefault="006E0BF2" w:rsidP="009877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0BF2" w:rsidRDefault="006E0BF2" w:rsidP="009877EF">
      <w:r>
        <w:separator/>
      </w:r>
    </w:p>
  </w:footnote>
  <w:footnote w:type="continuationSeparator" w:id="0">
    <w:p w:rsidR="006E0BF2" w:rsidRDefault="006E0BF2" w:rsidP="009877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9703465"/>
      <w:docPartObj>
        <w:docPartGallery w:val="Page Numbers (Top of Page)"/>
        <w:docPartUnique/>
      </w:docPartObj>
    </w:sdtPr>
    <w:sdtEndPr/>
    <w:sdtContent>
      <w:p w:rsidR="006501DE" w:rsidRDefault="00964B71">
        <w:pPr>
          <w:pStyle w:val="a8"/>
          <w:jc w:val="right"/>
        </w:pPr>
        <w:r>
          <w:fldChar w:fldCharType="begin"/>
        </w:r>
        <w:r w:rsidR="006501DE">
          <w:instrText>PAGE   \* MERGEFORMAT</w:instrText>
        </w:r>
        <w:r>
          <w:fldChar w:fldCharType="separate"/>
        </w:r>
        <w:r w:rsidR="00FF415D">
          <w:rPr>
            <w:noProof/>
          </w:rPr>
          <w:t>1</w:t>
        </w:r>
        <w:r>
          <w:fldChar w:fldCharType="end"/>
        </w:r>
      </w:p>
    </w:sdtContent>
  </w:sdt>
  <w:p w:rsidR="006501DE" w:rsidRDefault="006501DE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32429"/>
    <w:multiLevelType w:val="hybridMultilevel"/>
    <w:tmpl w:val="F8D8245A"/>
    <w:lvl w:ilvl="0" w:tplc="04190001">
      <w:start w:val="1"/>
      <w:numFmt w:val="bullet"/>
      <w:lvlText w:val=""/>
      <w:lvlJc w:val="left"/>
      <w:pPr>
        <w:ind w:left="11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6" w:hanging="360"/>
      </w:pPr>
      <w:rPr>
        <w:rFonts w:ascii="Wingdings" w:hAnsi="Wingdings" w:hint="default"/>
      </w:rPr>
    </w:lvl>
  </w:abstractNum>
  <w:abstractNum w:abstractNumId="1">
    <w:nsid w:val="07EE649E"/>
    <w:multiLevelType w:val="hybridMultilevel"/>
    <w:tmpl w:val="88BE503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BEB5B5F"/>
    <w:multiLevelType w:val="hybridMultilevel"/>
    <w:tmpl w:val="215AF1BA"/>
    <w:lvl w:ilvl="0" w:tplc="3ED6E9B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0A3DEB"/>
    <w:multiLevelType w:val="hybridMultilevel"/>
    <w:tmpl w:val="2E6413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165750E"/>
    <w:multiLevelType w:val="hybridMultilevel"/>
    <w:tmpl w:val="C4C2E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17012A"/>
    <w:multiLevelType w:val="hybridMultilevel"/>
    <w:tmpl w:val="CA3A8B9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15980BE9"/>
    <w:multiLevelType w:val="hybridMultilevel"/>
    <w:tmpl w:val="BE6E0F3A"/>
    <w:lvl w:ilvl="0" w:tplc="87CC428E">
      <w:start w:val="3"/>
      <w:numFmt w:val="decimal"/>
      <w:lvlText w:val="%1."/>
      <w:lvlJc w:val="left"/>
      <w:pPr>
        <w:ind w:left="1305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1AA77B9"/>
    <w:multiLevelType w:val="hybridMultilevel"/>
    <w:tmpl w:val="A52279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A942194"/>
    <w:multiLevelType w:val="hybridMultilevel"/>
    <w:tmpl w:val="D7E6131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5E3E45F8"/>
    <w:multiLevelType w:val="hybridMultilevel"/>
    <w:tmpl w:val="FB7694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B47349B"/>
    <w:multiLevelType w:val="hybridMultilevel"/>
    <w:tmpl w:val="D81674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5"/>
  </w:num>
  <w:num w:numId="5">
    <w:abstractNumId w:val="0"/>
  </w:num>
  <w:num w:numId="6">
    <w:abstractNumId w:val="3"/>
  </w:num>
  <w:num w:numId="7">
    <w:abstractNumId w:val="9"/>
  </w:num>
  <w:num w:numId="8">
    <w:abstractNumId w:val="7"/>
  </w:num>
  <w:num w:numId="9">
    <w:abstractNumId w:val="10"/>
  </w:num>
  <w:num w:numId="10">
    <w:abstractNumId w:val="2"/>
  </w:num>
  <w:num w:numId="11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81AD6"/>
    <w:rsid w:val="002D6C9A"/>
    <w:rsid w:val="002E0504"/>
    <w:rsid w:val="00300D7B"/>
    <w:rsid w:val="003322AA"/>
    <w:rsid w:val="0037153F"/>
    <w:rsid w:val="003F44E2"/>
    <w:rsid w:val="00403B3E"/>
    <w:rsid w:val="0051454B"/>
    <w:rsid w:val="00562911"/>
    <w:rsid w:val="00613F39"/>
    <w:rsid w:val="006501DE"/>
    <w:rsid w:val="006E0BF2"/>
    <w:rsid w:val="008139B4"/>
    <w:rsid w:val="00964B71"/>
    <w:rsid w:val="00965140"/>
    <w:rsid w:val="00970F81"/>
    <w:rsid w:val="00981AD6"/>
    <w:rsid w:val="009877EF"/>
    <w:rsid w:val="00A16788"/>
    <w:rsid w:val="00A75AB9"/>
    <w:rsid w:val="00C76806"/>
    <w:rsid w:val="00CA283A"/>
    <w:rsid w:val="00CA4B0E"/>
    <w:rsid w:val="00D158CC"/>
    <w:rsid w:val="00D44BA4"/>
    <w:rsid w:val="00E60452"/>
    <w:rsid w:val="00EF2270"/>
    <w:rsid w:val="00F215CA"/>
    <w:rsid w:val="00F80DF2"/>
    <w:rsid w:val="00FF41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F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3F39"/>
    <w:pPr>
      <w:spacing w:after="200" w:line="276" w:lineRule="auto"/>
      <w:ind w:left="720"/>
      <w:contextualSpacing/>
    </w:pPr>
    <w:rPr>
      <w:rFonts w:eastAsiaTheme="minorHAnsi"/>
      <w:lang w:eastAsia="en-US"/>
    </w:rPr>
  </w:style>
  <w:style w:type="paragraph" w:styleId="a4">
    <w:name w:val="No Spacing"/>
    <w:link w:val="a5"/>
    <w:uiPriority w:val="1"/>
    <w:qFormat/>
    <w:rsid w:val="00D158CC"/>
    <w:pPr>
      <w:suppressAutoHyphens/>
    </w:pPr>
    <w:rPr>
      <w:rFonts w:ascii="Calibri" w:eastAsia="Calibri" w:hAnsi="Calibri" w:cs="Times New Roman"/>
      <w:lang w:eastAsia="ar-SA"/>
    </w:rPr>
  </w:style>
  <w:style w:type="character" w:customStyle="1" w:styleId="a5">
    <w:name w:val="Без интервала Знак"/>
    <w:link w:val="a4"/>
    <w:uiPriority w:val="1"/>
    <w:locked/>
    <w:rsid w:val="00D158CC"/>
    <w:rPr>
      <w:rFonts w:ascii="Calibri" w:eastAsia="Calibri" w:hAnsi="Calibri" w:cs="Times New Roman"/>
      <w:lang w:eastAsia="ar-SA"/>
    </w:rPr>
  </w:style>
  <w:style w:type="paragraph" w:styleId="a6">
    <w:name w:val="Normal (Web)"/>
    <w:basedOn w:val="a"/>
    <w:unhideWhenUsed/>
    <w:rsid w:val="00CA283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rsid w:val="00CA283A"/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9877E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877EF"/>
  </w:style>
  <w:style w:type="paragraph" w:styleId="aa">
    <w:name w:val="footer"/>
    <w:basedOn w:val="a"/>
    <w:link w:val="ab"/>
    <w:uiPriority w:val="99"/>
    <w:unhideWhenUsed/>
    <w:rsid w:val="009877E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877EF"/>
  </w:style>
  <w:style w:type="paragraph" w:styleId="ac">
    <w:name w:val="Balloon Text"/>
    <w:basedOn w:val="a"/>
    <w:link w:val="ad"/>
    <w:uiPriority w:val="99"/>
    <w:semiHidden/>
    <w:unhideWhenUsed/>
    <w:rsid w:val="009877EF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9877E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50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2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28DDB7-9456-4AB0-AA66-28800EAFB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7</Pages>
  <Words>1729</Words>
  <Characters>9859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Лена</cp:lastModifiedBy>
  <cp:revision>12</cp:revision>
  <cp:lastPrinted>2020-10-04T05:33:00Z</cp:lastPrinted>
  <dcterms:created xsi:type="dcterms:W3CDTF">2019-09-15T20:14:00Z</dcterms:created>
  <dcterms:modified xsi:type="dcterms:W3CDTF">2023-02-13T16:15:00Z</dcterms:modified>
</cp:coreProperties>
</file>