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3F" w:rsidRPr="00C75ECF" w:rsidRDefault="00843436" w:rsidP="00CB443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9251950" cy="6667312"/>
            <wp:effectExtent l="19050" t="0" r="6350" b="0"/>
            <wp:docPr id="1" name="Рисунок 1" descr="C:\Users\Lenovo\AppData\Local\Microsoft\Windows\INetCache\Content.Word\Физкультура 10-11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Физкультура 10-11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43F" w:rsidRPr="00C75EC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по физической </w:t>
      </w:r>
      <w:r w:rsidR="00CB443F">
        <w:rPr>
          <w:rFonts w:ascii="Times New Roman" w:hAnsi="Times New Roman" w:cs="Times New Roman"/>
          <w:b/>
          <w:sz w:val="20"/>
          <w:szCs w:val="20"/>
        </w:rPr>
        <w:t>культуре, 11</w:t>
      </w:r>
      <w:r w:rsidR="00C7417B">
        <w:rPr>
          <w:rFonts w:ascii="Times New Roman" w:hAnsi="Times New Roman" w:cs="Times New Roman"/>
          <w:b/>
          <w:sz w:val="20"/>
          <w:szCs w:val="20"/>
        </w:rPr>
        <w:t xml:space="preserve"> класс, 2021-2022</w:t>
      </w:r>
      <w:r w:rsidR="00CB443F" w:rsidRPr="00C75EC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CB443F" w:rsidRPr="00C75ECF" w:rsidRDefault="00CB443F" w:rsidP="00CB443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13" w:type="dxa"/>
        <w:tblInd w:w="-279" w:type="dxa"/>
        <w:tblCellMar>
          <w:left w:w="5" w:type="dxa"/>
          <w:right w:w="41" w:type="dxa"/>
        </w:tblCellMar>
        <w:tblLook w:val="00A0"/>
      </w:tblPr>
      <w:tblGrid>
        <w:gridCol w:w="635"/>
        <w:gridCol w:w="39"/>
        <w:gridCol w:w="9"/>
        <w:gridCol w:w="1307"/>
        <w:gridCol w:w="78"/>
        <w:gridCol w:w="4170"/>
        <w:gridCol w:w="8152"/>
        <w:gridCol w:w="7"/>
        <w:gridCol w:w="16"/>
      </w:tblGrid>
      <w:tr w:rsidR="00CB443F" w:rsidRPr="00831AC4" w:rsidTr="00372538">
        <w:trPr>
          <w:gridAfter w:val="1"/>
          <w:wAfter w:w="16" w:type="dxa"/>
          <w:trHeight w:val="47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B443F" w:rsidRPr="00831AC4" w:rsidRDefault="00CB443F" w:rsidP="003D4D2B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43F" w:rsidRPr="00831AC4" w:rsidRDefault="00CB443F" w:rsidP="003D4D2B">
            <w:pPr>
              <w:tabs>
                <w:tab w:val="left" w:pos="18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40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spacing w:after="0"/>
              <w:ind w:right="-41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Тема, содержание  урока</w:t>
            </w:r>
          </w:p>
        </w:tc>
      </w:tr>
      <w:tr w:rsidR="00CB443F" w:rsidRPr="00831AC4" w:rsidTr="00372538">
        <w:trPr>
          <w:gridAfter w:val="1"/>
          <w:wAfter w:w="16" w:type="dxa"/>
          <w:trHeight w:val="389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3F" w:rsidRPr="00831AC4" w:rsidTr="00372538">
        <w:trPr>
          <w:gridAfter w:val="1"/>
          <w:wAfter w:w="16" w:type="dxa"/>
          <w:trHeight w:val="338"/>
        </w:trPr>
        <w:tc>
          <w:tcPr>
            <w:tcW w:w="14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Легкая атлетика / 1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B443F" w:rsidRPr="00831AC4" w:rsidTr="00372538">
        <w:trPr>
          <w:gridAfter w:val="1"/>
          <w:wAfter w:w="16" w:type="dxa"/>
          <w:trHeight w:val="5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43F" w:rsidRPr="004563E2" w:rsidRDefault="00CB443F" w:rsidP="00CB443F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 Вводный инструктаж по Т.Б. Т.Б. на уроках легкой атлетики. Высокий, низкий старты.</w:t>
            </w:r>
          </w:p>
        </w:tc>
      </w:tr>
      <w:tr w:rsidR="00CB443F" w:rsidRPr="00831AC4" w:rsidTr="00372538">
        <w:trPr>
          <w:gridAfter w:val="1"/>
          <w:wAfter w:w="16" w:type="dxa"/>
          <w:trHeight w:val="49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Доврачебная помощь при травмах. Спринтерский бег. Биомеханические основы техники бега, прыжков и метаний. Подтягивание на результат (Подготовка к сдаче норматива ВФСК ГТО.).</w:t>
            </w:r>
          </w:p>
        </w:tc>
      </w:tr>
      <w:tr w:rsidR="00CB443F" w:rsidRPr="00831AC4" w:rsidTr="00372538">
        <w:trPr>
          <w:gridAfter w:val="1"/>
          <w:wAfter w:w="16" w:type="dxa"/>
          <w:trHeight w:val="40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Эстафетный бег. Передача эстафетной палочки. Основные механизмы энергообеспечения </w:t>
            </w:r>
            <w:proofErr w:type="gramStart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/а упражнений</w:t>
            </w:r>
          </w:p>
        </w:tc>
      </w:tr>
      <w:tr w:rsidR="00CB443F" w:rsidRPr="00831AC4" w:rsidTr="00372538">
        <w:trPr>
          <w:gridAfter w:val="1"/>
          <w:wAfter w:w="16" w:type="dxa"/>
          <w:trHeight w:val="52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Виды соревнований по </w:t>
            </w:r>
            <w:proofErr w:type="gramStart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/а и рекорды. Подготовка к сдаче норматива ВФСК ГТО. </w:t>
            </w:r>
          </w:p>
        </w:tc>
      </w:tr>
      <w:tr w:rsidR="00CB443F" w:rsidRPr="00831AC4" w:rsidTr="00372538">
        <w:trPr>
          <w:gridAfter w:val="1"/>
          <w:wAfter w:w="16" w:type="dxa"/>
          <w:trHeight w:val="4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Дозирование нагрузки при занятиях бегом, прыжками и метанием. </w:t>
            </w:r>
          </w:p>
        </w:tc>
      </w:tr>
      <w:tr w:rsidR="00CB443F" w:rsidRPr="00831AC4" w:rsidTr="00372538">
        <w:trPr>
          <w:gridAfter w:val="1"/>
          <w:wAfter w:w="16" w:type="dxa"/>
          <w:trHeight w:val="49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25" w:line="23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Прикладное значение </w:t>
            </w:r>
            <w:proofErr w:type="gramStart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/атлетических упражнений.</w:t>
            </w:r>
          </w:p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(Подготовка к сдаче норматива ВФСК ГТО). </w:t>
            </w:r>
          </w:p>
        </w:tc>
      </w:tr>
      <w:tr w:rsidR="00CB443F" w:rsidRPr="00831AC4" w:rsidTr="00372538">
        <w:trPr>
          <w:gridAfter w:val="1"/>
          <w:wAfter w:w="16" w:type="dxa"/>
          <w:trHeight w:val="39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Доврачебная помощь при травмах. Подготовка к сдаче норматива ВФСК ГТО. </w:t>
            </w:r>
          </w:p>
        </w:tc>
      </w:tr>
      <w:tr w:rsidR="00CB443F" w:rsidRPr="00831AC4" w:rsidTr="00372538">
        <w:trPr>
          <w:gridAfter w:val="1"/>
          <w:wAfter w:w="16" w:type="dxa"/>
          <w:trHeight w:val="41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Правила соревнований. </w:t>
            </w:r>
          </w:p>
        </w:tc>
      </w:tr>
      <w:tr w:rsidR="00CB443F" w:rsidRPr="00831AC4" w:rsidTr="00372538">
        <w:trPr>
          <w:gridAfter w:val="1"/>
          <w:wAfter w:w="16" w:type="dxa"/>
          <w:trHeight w:val="4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3E2" w:rsidRPr="004563E2">
              <w:rPr>
                <w:rFonts w:ascii="Times New Roman" w:hAnsi="Times New Roman" w:cs="Times New Roman"/>
                <w:sz w:val="20"/>
                <w:szCs w:val="20"/>
              </w:rPr>
              <w:t>Метание гранаты на дальность с разбега.</w:t>
            </w:r>
          </w:p>
        </w:tc>
      </w:tr>
      <w:tr w:rsidR="009B418C" w:rsidRPr="00831AC4" w:rsidTr="00372538">
        <w:trPr>
          <w:gridAfter w:val="1"/>
          <w:wAfter w:w="16" w:type="dxa"/>
          <w:trHeight w:val="4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3E2" w:rsidRPr="004563E2" w:rsidRDefault="004563E2" w:rsidP="009B418C">
            <w:pPr>
              <w:spacing w:after="12" w:line="231" w:lineRule="auto"/>
              <w:ind w:right="-2593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 xml:space="preserve">гранаты на дальность.  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Подготовка к сдаче</w:t>
            </w:r>
          </w:p>
          <w:p w:rsidR="00CB443F" w:rsidRPr="004563E2" w:rsidRDefault="00CB443F" w:rsidP="009B418C">
            <w:pPr>
              <w:spacing w:after="12" w:line="231" w:lineRule="auto"/>
              <w:ind w:right="-25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B443F" w:rsidRPr="004563E2" w:rsidRDefault="00662066" w:rsidP="009B418C">
            <w:pPr>
              <w:spacing w:after="0"/>
              <w:ind w:right="-25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proofErr w:type="spellEnd"/>
            <w:r w:rsidR="004563E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норматива ВФСК ГТО.</w:t>
            </w:r>
          </w:p>
        </w:tc>
      </w:tr>
      <w:tr w:rsidR="009B418C" w:rsidRPr="00831AC4" w:rsidTr="00372538">
        <w:trPr>
          <w:gridAfter w:val="1"/>
          <w:wAfter w:w="16" w:type="dxa"/>
          <w:trHeight w:val="4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43F" w:rsidRPr="004563E2" w:rsidRDefault="00CB443F" w:rsidP="009B418C">
            <w:pPr>
              <w:spacing w:after="72" w:line="240" w:lineRule="auto"/>
              <w:ind w:left="41" w:right="-2593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Т.Б. н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2066"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 уроках кроссовой подготовки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443F" w:rsidRPr="004563E2" w:rsidRDefault="00CB443F" w:rsidP="009B418C">
            <w:pPr>
              <w:spacing w:after="0"/>
              <w:ind w:right="-2593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 Бег по пересеченной местности.</w:t>
            </w:r>
          </w:p>
        </w:tc>
      </w:tr>
      <w:tr w:rsidR="004563E2" w:rsidRPr="00831AC4" w:rsidTr="00372538">
        <w:trPr>
          <w:gridAfter w:val="1"/>
          <w:wAfter w:w="16" w:type="dxa"/>
          <w:trHeight w:val="4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2" w:rsidRPr="00831AC4" w:rsidRDefault="004563E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2" w:rsidRPr="004563E2" w:rsidRDefault="004563E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3E2" w:rsidRPr="004563E2" w:rsidRDefault="004563E2" w:rsidP="003D4D2B">
            <w:pPr>
              <w:spacing w:after="72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="00B55CD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пересеченной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местности.</w:t>
            </w: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563E2" w:rsidRPr="004563E2" w:rsidRDefault="004563E2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3F" w:rsidRPr="00831AC4" w:rsidTr="00372538">
        <w:trPr>
          <w:gridAfter w:val="3"/>
          <w:wAfter w:w="8175" w:type="dxa"/>
          <w:trHeight w:val="420"/>
        </w:trPr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3F" w:rsidRPr="00831AC4" w:rsidRDefault="00CB443F" w:rsidP="009B418C">
            <w:pPr>
              <w:spacing w:after="0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 xml:space="preserve">    Спортивные игры. Баскетбол 16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CB443F" w:rsidRPr="00831AC4" w:rsidTr="00372538">
        <w:trPr>
          <w:gridAfter w:val="1"/>
          <w:wAfter w:w="16" w:type="dxa"/>
          <w:trHeight w:val="44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43F" w:rsidRPr="00831AC4" w:rsidRDefault="00CB443F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</w:t>
            </w:r>
            <w:r w:rsidR="00662066" w:rsidRPr="00831AC4">
              <w:rPr>
                <w:rFonts w:ascii="Times New Roman" w:hAnsi="Times New Roman" w:cs="Times New Roman"/>
                <w:sz w:val="20"/>
                <w:szCs w:val="20"/>
              </w:rPr>
              <w:t>Т.Б. на уроках баскетбола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3F" w:rsidRPr="00831AC4" w:rsidTr="00372538">
        <w:trPr>
          <w:gridAfter w:val="1"/>
          <w:wAfter w:w="16" w:type="dxa"/>
          <w:trHeight w:val="4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Терминология спортивной игры (баскетбол). </w:t>
            </w:r>
          </w:p>
        </w:tc>
      </w:tr>
      <w:tr w:rsidR="00CB443F" w:rsidRPr="00831AC4" w:rsidTr="00372538">
        <w:trPr>
          <w:gridAfter w:val="1"/>
          <w:wAfter w:w="16" w:type="dxa"/>
          <w:trHeight w:val="4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Техника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владения мячом. </w:t>
            </w:r>
          </w:p>
        </w:tc>
      </w:tr>
      <w:tr w:rsidR="00CB443F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Техника перемещений. </w:t>
            </w:r>
          </w:p>
        </w:tc>
      </w:tr>
      <w:tr w:rsidR="00CB443F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B177AE" w:rsidRDefault="00CB443F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Индивидуальные, групповые и командные атакующие и защитные тактические действия. </w:t>
            </w:r>
          </w:p>
        </w:tc>
      </w:tr>
      <w:tr w:rsidR="00662066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Pr="00831AC4" w:rsidRDefault="00662066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Default="00662066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Pr="00B177AE" w:rsidRDefault="00662066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Влияние игровых упражнений на развитие координационных и кондиционных способностей, психические процессы, воспитание нравственных и волевых качеств.</w:t>
            </w:r>
          </w:p>
        </w:tc>
      </w:tr>
      <w:tr w:rsidR="00662066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Default="00662066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Default="00662066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Pr="00B177AE" w:rsidRDefault="00662066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Правила игры</w:t>
            </w:r>
            <w:r w:rsidR="00250DB0" w:rsidRPr="00B17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066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Default="00662066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Default="00662066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Pr="00B177AE" w:rsidRDefault="00250DB0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Совершенствование перемещений и остановок игрока.</w:t>
            </w:r>
          </w:p>
        </w:tc>
      </w:tr>
      <w:tr w:rsidR="00250DB0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B0" w:rsidRDefault="00250DB0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B0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B0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Совершенствование перемещений и остановок игрока.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1010E6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Ведение </w:t>
            </w:r>
            <w:r w:rsidR="00B177AE" w:rsidRPr="00B177AE">
              <w:rPr>
                <w:rFonts w:ascii="Times New Roman" w:hAnsi="Times New Roman" w:cs="Times New Roman"/>
                <w:sz w:val="20"/>
                <w:szCs w:val="20"/>
              </w:rPr>
              <w:t xml:space="preserve">мяча </w:t>
            </w:r>
            <w:r w:rsidR="00B177AE" w:rsidRPr="00B177AE">
              <w:rPr>
                <w:rFonts w:ascii="Times New Roman" w:hAnsi="Times New Roman" w:cs="Times New Roman"/>
                <w:sz w:val="20"/>
                <w:szCs w:val="20"/>
              </w:rPr>
              <w:tab/>
              <w:t>с сопротивлением.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Бросок в прыжке со средней дистанции с сопротивлением после ловли мяча.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Бросок в прыжке со средней дистанции с сопротивлением после ловли мяча.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1010E6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Бросок </w:t>
            </w:r>
            <w:proofErr w:type="spellStart"/>
            <w:r w:rsidR="00B177AE" w:rsidRPr="00B177AE"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 w:rsidR="00B177AE" w:rsidRPr="00B177AE"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 Сочетание приемов: ведение, бросок.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Индивидуальные действия в защите.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Индивидуальные действия в защите.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84"/>
        </w:trPr>
        <w:tc>
          <w:tcPr>
            <w:tcW w:w="14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  <w:r w:rsidR="00B177AE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75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010E6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Т.Б. на </w:t>
            </w:r>
            <w:r w:rsidR="002A684B" w:rsidRPr="008C5C55">
              <w:rPr>
                <w:rFonts w:ascii="Times New Roman" w:hAnsi="Times New Roman" w:cs="Times New Roman"/>
                <w:sz w:val="20"/>
                <w:szCs w:val="20"/>
              </w:rPr>
              <w:t>уроках гимнастики. Акробатические упражнения.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Опорный прыжок.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64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A684B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4B" w:rsidRPr="008C5C55" w:rsidRDefault="002A684B" w:rsidP="002A684B">
            <w:pPr>
              <w:spacing w:after="26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</w:p>
          <w:p w:rsidR="00CB443F" w:rsidRPr="008C5C55" w:rsidRDefault="002A684B" w:rsidP="002A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Опорный прыжок. Основы биомеханики гимнастических упражнений.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83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A684B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2A684B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CB443F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Опорный прыжок. Влияние гимнастических упражнений на телосложение, воспитание волевых качеств.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41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A684B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84B"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  <w:proofErr w:type="gramStart"/>
            <w:r w:rsidR="002A684B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Особенности методики занятий  с младшими школьниками.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41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2A684B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CB443F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Опорный прыжок. Оказание первой помощи при травмах.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41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7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6F4076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Подтягивание на результат (Подготовка к сдаче норматива ВФСК ГТО.).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1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6F4076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33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6F4076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Вис согнувшись, вис прогнувшись.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69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6F4076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93615">
              <w:rPr>
                <w:rFonts w:ascii="Times New Roman" w:hAnsi="Times New Roman" w:cs="Times New Roman"/>
                <w:sz w:val="20"/>
                <w:szCs w:val="20"/>
              </w:rPr>
              <w:t xml:space="preserve">исы и лазание. </w:t>
            </w: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615" w:rsidRPr="006F4076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</w:t>
            </w:r>
            <w:r w:rsidR="00293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69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D81F28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6F4076" w:rsidRDefault="00293615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 и лазание. Подъем разгибом.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13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Лазание по шесту, по гимнастической стенке без помощи рук. 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13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8C5C55" w:rsidRDefault="00293615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Висы и лазание. Лазание по шесту, по гимнастической стенке без помощи рук.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3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Подтягивание на перекладине. Лазание по канату на скорость.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8C5C55" w:rsidRDefault="00293615" w:rsidP="0029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Опорный прыжок.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8C5C55" w:rsidRDefault="00293615" w:rsidP="0029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Опорный прыжок.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8C5C55" w:rsidRDefault="00293615" w:rsidP="0029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Опорный прыжок.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8C5C55" w:rsidRDefault="00293615" w:rsidP="0029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Опорный прыжок.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418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Наклон вперед из </w:t>
            </w:r>
            <w:proofErr w:type="gramStart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стоя (Подготовка к сдаче норматива ВФСК ГТО).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56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</w:p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72"/>
        </w:trPr>
        <w:tc>
          <w:tcPr>
            <w:tcW w:w="14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trHeight w:val="56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3F" w:rsidRPr="008C5C55" w:rsidRDefault="00CB443F" w:rsidP="003D4D2B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подготовка.</w:t>
            </w:r>
          </w:p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Т.Б. на уроках лыжной подготовки.</w:t>
            </w:r>
          </w:p>
        </w:tc>
      </w:tr>
      <w:tr w:rsidR="00742812" w:rsidRPr="00831AC4" w:rsidTr="00372538">
        <w:tblPrEx>
          <w:tblCellMar>
            <w:right w:w="0" w:type="dxa"/>
          </w:tblCellMar>
        </w:tblPrEx>
        <w:trPr>
          <w:trHeight w:val="56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2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812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2" w:rsidRPr="008C5C55" w:rsidRDefault="00742812" w:rsidP="003D4D2B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подготовка. Правила проведения самостоятельных занятий.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50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Особенности физической подготовки лыжника.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287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Основные элементы тактики в лыжных гонках. 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26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подготовка.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Правила соревнований.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28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Первая помощь при травмах и обморожениях.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55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742812">
            <w:pPr>
              <w:spacing w:after="51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562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742812" w:rsidP="00742812">
            <w:pPr>
              <w:spacing w:after="56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Контрольный норматив на дистанции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C5C55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C5C55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(девушки) (классический ход). Подготовка к сдаче норматива ВФСК ГТО.</w:t>
            </w:r>
          </w:p>
        </w:tc>
      </w:tr>
      <w:tr w:rsidR="00742812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562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2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2" w:rsidRPr="008C5C55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2" w:rsidRPr="008C5C55" w:rsidRDefault="00742812" w:rsidP="00742812">
            <w:pPr>
              <w:spacing w:after="56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Лыжная подготовка.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2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Повороты упором.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2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79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Переход </w:t>
            </w:r>
          </w:p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с попеременным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ходом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</w:t>
            </w:r>
            <w:proofErr w:type="gramStart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одновременные</w:t>
            </w:r>
            <w:proofErr w:type="gramEnd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70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742812" w:rsidP="00742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Попеременный </w:t>
            </w:r>
            <w:proofErr w:type="spellStart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четырехшажный</w:t>
            </w:r>
            <w:proofErr w:type="spellEnd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69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>подготовка. Коньковый ход. Повторение.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263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8C5C5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13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8C5C5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8C5C55" w:rsidP="008C5C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Контрольный норматив на дистанции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C5C55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C5C55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(девушки) (коньковый ход). Подготовка к сдаче норматива ВФСК ГТО.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7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8C5C5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8C5C55" w:rsidP="008C5C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подготовка. Спу</w:t>
            </w:r>
            <w:proofErr w:type="gramStart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ск с пр</w:t>
            </w:r>
            <w:proofErr w:type="gramEnd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еодолением неровностей склона.</w:t>
            </w:r>
          </w:p>
        </w:tc>
      </w:tr>
      <w:tr w:rsidR="008C5C55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7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Default="008C5C5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Pr="008C5C55" w:rsidRDefault="008C5C55" w:rsidP="003D4D2B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Pr="008C5C55" w:rsidRDefault="008C5C55" w:rsidP="008C5C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подготовка.</w:t>
            </w:r>
          </w:p>
        </w:tc>
      </w:tr>
      <w:tr w:rsidR="008C5C55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7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Default="008C5C5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Pr="008C5C55" w:rsidRDefault="008C5C55" w:rsidP="003D4D2B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Pr="008C5C55" w:rsidRDefault="008C5C55" w:rsidP="008C5C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Бег на результат (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C5C55">
                <w:rPr>
                  <w:rFonts w:ascii="Times New Roman" w:hAnsi="Times New Roman" w:cs="Times New Roman"/>
                  <w:sz w:val="20"/>
                  <w:szCs w:val="20"/>
                </w:rPr>
                <w:t>3000 м</w:t>
              </w:r>
            </w:smartTag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6"/>
        </w:trPr>
        <w:tc>
          <w:tcPr>
            <w:tcW w:w="1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B0906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1B0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2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спортивных игр. Волейбол.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0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Терминология спортивной игры (волейбол).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39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Техника владения мячом. 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3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Волейбол. Техника перемещений.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38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B326F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C43DFD" w:rsidRDefault="00CB443F" w:rsidP="003D4D2B">
            <w:pPr>
              <w:spacing w:after="0"/>
              <w:ind w:left="19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Индивидуальные, групповые и командные атакующие и защитные тактические действия.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B326F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C43DFD" w:rsidRDefault="00CB443F" w:rsidP="003D4D2B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>Волейбол. Влияние игровых упражнений на развитие координационных</w:t>
            </w:r>
            <w:r w:rsidR="00C43DFD" w:rsidRPr="00C43DFD">
              <w:rPr>
                <w:rFonts w:ascii="Times New Roman" w:hAnsi="Times New Roman" w:cs="Times New Roman"/>
                <w:sz w:val="20"/>
                <w:szCs w:val="20"/>
              </w:rPr>
              <w:t xml:space="preserve"> и кондиционных</w:t>
            </w: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способностей, психические процессы, воспитание нравственных и волевых качеств.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C43DFD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B326F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C43DFD" w:rsidRDefault="00CB443F" w:rsidP="003D4D2B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</w:t>
            </w:r>
            <w:r w:rsidR="00C43DFD" w:rsidRPr="00C43DFD">
              <w:rPr>
                <w:rFonts w:ascii="Times New Roman" w:hAnsi="Times New Roman" w:cs="Times New Roman"/>
                <w:sz w:val="20"/>
                <w:szCs w:val="20"/>
              </w:rPr>
              <w:t>Правила игры.</w:t>
            </w:r>
          </w:p>
        </w:tc>
      </w:tr>
      <w:tr w:rsidR="00C43DFD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Default="00C43DFD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Pr="004B326F" w:rsidRDefault="00C43DFD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Pr="00C43DFD" w:rsidRDefault="00C43DFD" w:rsidP="003D4D2B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>Волейбол. Стойка и передвижение игроков.</w:t>
            </w:r>
          </w:p>
        </w:tc>
      </w:tr>
      <w:tr w:rsidR="00C43DFD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Default="00C43DFD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Default="00C43DFD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Pr="00C43DFD" w:rsidRDefault="00C43DFD" w:rsidP="003D4D2B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>Волейбол. Сочетание приемов: прием, передача, нападающий удар.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C43DFD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CB443F" w:rsidP="003D4D2B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  <w:r w:rsidR="00C43DFD" w:rsidRPr="0004462B">
              <w:rPr>
                <w:rFonts w:ascii="Times New Roman" w:hAnsi="Times New Roman" w:cs="Times New Roman"/>
                <w:sz w:val="20"/>
                <w:szCs w:val="20"/>
              </w:rPr>
              <w:t xml:space="preserve"> Верхняя прямая подача  и нижний прием мяча.</w:t>
            </w: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4C8E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Default="00704C8E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04462B" w:rsidRDefault="00704C8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04462B" w:rsidRDefault="00704C8E" w:rsidP="003D4D2B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 из 3-й зоны.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704C8E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704C8E" w:rsidP="003D4D2B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Индивидуальное и групповое блокирование, страховка </w:t>
            </w:r>
            <w:proofErr w:type="gramStart"/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блокирующих</w:t>
            </w:r>
            <w:proofErr w:type="gramEnd"/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4C8E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Default="00704C8E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04462B" w:rsidRDefault="00704C8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04462B" w:rsidRDefault="00704C8E" w:rsidP="003D4D2B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Индивидуальное и групповое блокирование, страховка </w:t>
            </w:r>
            <w:proofErr w:type="gramStart"/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блокирующих</w:t>
            </w:r>
            <w:proofErr w:type="gramEnd"/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704C8E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704C8E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Волейбол. Позиционное нападение со сменой мест.</w:t>
            </w:r>
          </w:p>
        </w:tc>
      </w:tr>
      <w:tr w:rsidR="00704C8E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Default="00704C8E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04462B" w:rsidRDefault="00704C8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13305C" w:rsidRDefault="0004462B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Позиционное нападение со сменой мест.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04462B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13305C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</w:t>
            </w:r>
            <w:proofErr w:type="gramStart"/>
            <w:r w:rsidRPr="0013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62B" w:rsidRPr="0013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B326F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13305C" w:rsidRDefault="0013305C" w:rsidP="003D4D2B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удар.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4B326F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1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Нижняя прямая подача и нижний прием мяча.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B326F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Индивидуальное </w:t>
            </w: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ab/>
              <w:t>групповое блокирование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4B326F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Сочетание приемов: прием, передача, нападающий удар.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Верхняя прямая подача и нижний прием мяча.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Учебная игра.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удар.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удар.</w:t>
            </w:r>
          </w:p>
        </w:tc>
      </w:tr>
      <w:tr w:rsidR="00CB443F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339"/>
        </w:trPr>
        <w:tc>
          <w:tcPr>
            <w:tcW w:w="1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943EC7" w:rsidRDefault="0013305C" w:rsidP="0037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 атлетика 11</w:t>
            </w:r>
            <w:r w:rsidR="00CB443F" w:rsidRPr="00943EC7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B443F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72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7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72538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кроссовой подготовки. </w:t>
            </w:r>
          </w:p>
          <w:p w:rsidR="00CB443F" w:rsidRPr="00831AC4" w:rsidRDefault="00CB443F" w:rsidP="0037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</w:t>
            </w:r>
          </w:p>
        </w:tc>
      </w:tr>
      <w:tr w:rsidR="00CB443F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3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3305C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7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7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Биомеханические основы техники бега, прыжков и метаний.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7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7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7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Основные меха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низмы энергообеспечения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5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Виды соревнований по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/а и рекорды. Подготовка к сдаче норматива ВФСК ГТО.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4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24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Т. Б. на уроках легкой атлетики.</w:t>
            </w:r>
          </w:p>
          <w:p w:rsidR="0013305C" w:rsidRPr="00831AC4" w:rsidRDefault="0013305C" w:rsidP="003D4D2B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бег. Прыжок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 высоту.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56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Прыжок в высоту. Дозирование нагрузки при занятиях бегом, прыжками и метанием. Подготовка к сдаче норматива ВФСК ГТО.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67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Спринтерский бег. Прыжок в высоту.</w:t>
            </w:r>
            <w:r w:rsidR="00372538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Прикладное значение </w:t>
            </w:r>
            <w:proofErr w:type="gramStart"/>
            <w:r w:rsidR="003725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372538">
              <w:rPr>
                <w:rFonts w:ascii="Times New Roman" w:hAnsi="Times New Roman" w:cs="Times New Roman"/>
                <w:sz w:val="20"/>
                <w:szCs w:val="20"/>
              </w:rPr>
              <w:t>/а упражнений. Метание.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Доврачебная помощь при травмах. Подготовка к сдаче норматива ВФСК ГТО.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6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Правила соревнований. 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4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6C26A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</w:t>
            </w:r>
          </w:p>
        </w:tc>
      </w:tr>
      <w:tr w:rsidR="006C26A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4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Default="006C26A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Default="006C26A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Pr="00831AC4" w:rsidRDefault="006C26A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Метание.</w:t>
            </w:r>
          </w:p>
        </w:tc>
      </w:tr>
      <w:tr w:rsidR="006C26A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4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Default="006C26A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Default="006C26A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Default="006C26A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Подготовка к сдаче норматива </w:t>
            </w:r>
            <w:r w:rsidR="002F3DD2">
              <w:rPr>
                <w:rFonts w:ascii="Times New Roman" w:hAnsi="Times New Roman" w:cs="Times New Roman"/>
                <w:sz w:val="20"/>
                <w:szCs w:val="20"/>
              </w:rPr>
              <w:t>ВФСК ГТО.</w:t>
            </w:r>
          </w:p>
        </w:tc>
      </w:tr>
    </w:tbl>
    <w:p w:rsidR="00CB443F" w:rsidRPr="00831AC4" w:rsidRDefault="00CB443F" w:rsidP="00CB4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443F" w:rsidRPr="00831AC4" w:rsidRDefault="00CB443F" w:rsidP="00CB4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443F" w:rsidRPr="00831AC4" w:rsidRDefault="00CB443F" w:rsidP="00CB4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443F" w:rsidRDefault="00CB443F" w:rsidP="00CB443F">
      <w:pPr>
        <w:spacing w:after="0" w:line="240" w:lineRule="auto"/>
        <w:jc w:val="center"/>
      </w:pPr>
      <w:r>
        <w:rPr>
          <w:b/>
        </w:rPr>
        <w:t xml:space="preserve"> </w:t>
      </w:r>
    </w:p>
    <w:p w:rsidR="00CB443F" w:rsidRDefault="00CB443F" w:rsidP="00CB443F">
      <w:pPr>
        <w:spacing w:after="0" w:line="240" w:lineRule="auto"/>
        <w:jc w:val="center"/>
      </w:pPr>
      <w:r>
        <w:rPr>
          <w:b/>
        </w:rPr>
        <w:t xml:space="preserve"> </w:t>
      </w:r>
    </w:p>
    <w:p w:rsidR="00CB443F" w:rsidRDefault="00CB443F" w:rsidP="00CB443F">
      <w:pPr>
        <w:spacing w:after="0" w:line="240" w:lineRule="auto"/>
        <w:jc w:val="center"/>
        <w:rPr>
          <w:b/>
        </w:rPr>
      </w:pPr>
    </w:p>
    <w:p w:rsidR="00CB443F" w:rsidRDefault="00CB443F" w:rsidP="00CB443F">
      <w:pPr>
        <w:spacing w:after="0" w:line="240" w:lineRule="auto"/>
      </w:pPr>
      <w:r>
        <w:t xml:space="preserve"> </w:t>
      </w:r>
    </w:p>
    <w:p w:rsidR="00CB443F" w:rsidRDefault="00CB443F" w:rsidP="00CB443F">
      <w:pPr>
        <w:spacing w:after="0" w:line="240" w:lineRule="auto"/>
      </w:pPr>
      <w:r>
        <w:t xml:space="preserve"> </w:t>
      </w:r>
    </w:p>
    <w:p w:rsidR="00CB443F" w:rsidRDefault="00CB443F" w:rsidP="00CB443F">
      <w:pPr>
        <w:spacing w:after="0" w:line="240" w:lineRule="auto"/>
      </w:pPr>
    </w:p>
    <w:p w:rsidR="00CB443F" w:rsidRDefault="00CB443F" w:rsidP="00CB443F">
      <w:pPr>
        <w:spacing w:after="0" w:line="240" w:lineRule="auto"/>
      </w:pPr>
    </w:p>
    <w:p w:rsidR="00CB443F" w:rsidRDefault="00CB443F" w:rsidP="00CB443F">
      <w:pPr>
        <w:spacing w:after="0" w:line="240" w:lineRule="auto"/>
      </w:pPr>
    </w:p>
    <w:p w:rsidR="00CB443F" w:rsidRDefault="00CB443F" w:rsidP="00CB443F">
      <w:pPr>
        <w:spacing w:after="0" w:line="240" w:lineRule="auto"/>
      </w:pPr>
    </w:p>
    <w:p w:rsidR="00CB443F" w:rsidRPr="005066E4" w:rsidRDefault="00CB443F" w:rsidP="00CB443F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CB443F" w:rsidRPr="005066E4" w:rsidRDefault="00CB443F" w:rsidP="00CB443F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8E1F17" w:rsidRDefault="008E1F17"/>
    <w:sectPr w:rsidR="008E1F17" w:rsidSect="00CB4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12DC"/>
    <w:multiLevelType w:val="multilevel"/>
    <w:tmpl w:val="68807274"/>
    <w:lvl w:ilvl="0">
      <w:start w:val="7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43F"/>
    <w:rsid w:val="0004462B"/>
    <w:rsid w:val="001010E6"/>
    <w:rsid w:val="0013305C"/>
    <w:rsid w:val="001B0906"/>
    <w:rsid w:val="00233DB1"/>
    <w:rsid w:val="00250DB0"/>
    <w:rsid w:val="00293615"/>
    <w:rsid w:val="002A684B"/>
    <w:rsid w:val="002F3DD2"/>
    <w:rsid w:val="00372538"/>
    <w:rsid w:val="003856AD"/>
    <w:rsid w:val="004563E2"/>
    <w:rsid w:val="00662066"/>
    <w:rsid w:val="006C26AC"/>
    <w:rsid w:val="00704C8E"/>
    <w:rsid w:val="00742812"/>
    <w:rsid w:val="007E6E3F"/>
    <w:rsid w:val="00843436"/>
    <w:rsid w:val="008C5C55"/>
    <w:rsid w:val="008E1F17"/>
    <w:rsid w:val="009B418C"/>
    <w:rsid w:val="00AA0D34"/>
    <w:rsid w:val="00B177AE"/>
    <w:rsid w:val="00B55CDB"/>
    <w:rsid w:val="00B62BEF"/>
    <w:rsid w:val="00C43DFD"/>
    <w:rsid w:val="00C7417B"/>
    <w:rsid w:val="00CB443F"/>
    <w:rsid w:val="00F4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8DE0-53CE-4391-95F2-22197AC4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13</cp:revision>
  <dcterms:created xsi:type="dcterms:W3CDTF">2020-09-27T17:10:00Z</dcterms:created>
  <dcterms:modified xsi:type="dcterms:W3CDTF">2022-03-16T05:18:00Z</dcterms:modified>
</cp:coreProperties>
</file>