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55" w:rsidRDefault="008C1C55" w:rsidP="008C1C55">
      <w:pPr>
        <w:spacing w:after="0"/>
        <w:ind w:firstLine="54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Памятные даты военной истории Отечества,                          ноябрь 2018 года</w:t>
      </w:r>
    </w:p>
    <w:tbl>
      <w:tblPr>
        <w:tblpPr w:leftFromText="180" w:rightFromText="180" w:vertAnchor="page" w:horzAnchor="page" w:tblpXSpec="center" w:tblpY="2215"/>
        <w:tblW w:w="10620" w:type="dxa"/>
        <w:tblLayout w:type="fixed"/>
        <w:tblLook w:val="04A0"/>
      </w:tblPr>
      <w:tblGrid>
        <w:gridCol w:w="5237"/>
        <w:gridCol w:w="5383"/>
      </w:tblGrid>
      <w:tr w:rsidR="008C1C55" w:rsidTr="008C1C55">
        <w:tc>
          <w:tcPr>
            <w:tcW w:w="52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C55" w:rsidRDefault="008C1C55" w:rsidP="008C1C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</w:t>
            </w:r>
          </w:p>
          <w:p w:rsidR="008C1C55" w:rsidRDefault="008C1C55" w:rsidP="008C1C55">
            <w:pPr>
              <w:spacing w:after="0"/>
              <w:rPr>
                <w:sz w:val="32"/>
                <w:szCs w:val="32"/>
              </w:rPr>
            </w:pPr>
            <w:r>
              <w:rPr>
                <w:rStyle w:val="a3"/>
                <w:sz w:val="32"/>
                <w:szCs w:val="32"/>
              </w:rPr>
              <w:t xml:space="preserve">      День народного единства</w:t>
            </w:r>
            <w:r>
              <w:rPr>
                <w:sz w:val="32"/>
                <w:szCs w:val="32"/>
              </w:rPr>
              <w:br/>
              <w:t xml:space="preserve">   </w:t>
            </w:r>
            <w:r>
              <w:rPr>
                <w:b/>
                <w:sz w:val="32"/>
                <w:szCs w:val="32"/>
              </w:rPr>
              <w:t>4 ноября 1612 года</w:t>
            </w:r>
            <w:r>
              <w:rPr>
                <w:sz w:val="32"/>
                <w:szCs w:val="32"/>
              </w:rPr>
              <w:t xml:space="preserve"> народного ополчение Минина и Пожарского освободило Москву от иноземных захватчиков. Князь Пожарский вступил в Китай-город с Казанской иконой Божьей Матери — покровительницы Отечества. Решительный момент в преодолении Смуты, в борьбе за свободу и независимость.</w:t>
            </w:r>
          </w:p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</w:p>
        </w:tc>
        <w:tc>
          <w:tcPr>
            <w:tcW w:w="5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400425" cy="2809875"/>
                  <wp:effectExtent l="19050" t="0" r="9525" b="0"/>
                  <wp:docPr id="1" name="Рисунок 1" descr="1612_Izgnanie_polya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12_Izgnanie_polya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C55" w:rsidTr="008C1C55">
        <w:tc>
          <w:tcPr>
            <w:tcW w:w="5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286125" cy="2266950"/>
                  <wp:effectExtent l="19050" t="0" r="9525" b="0"/>
                  <wp:docPr id="2" name="Рисунок 2" descr="кре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е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C55" w:rsidRDefault="008C1C55" w:rsidP="008C1C55">
            <w:pPr>
              <w:spacing w:after="0"/>
              <w:rPr>
                <w:rFonts w:ascii="Times New Roman" w:eastAsia="Times New Roman" w:hAnsi="Times New Roman" w:cs="Times New Roman"/>
                <w:b/>
                <w:color w:val="211F20"/>
                <w:sz w:val="32"/>
                <w:szCs w:val="32"/>
              </w:rPr>
            </w:pPr>
            <w:r>
              <w:rPr>
                <w:b/>
                <w:color w:val="211F20"/>
                <w:sz w:val="32"/>
                <w:szCs w:val="32"/>
              </w:rPr>
              <w:t xml:space="preserve">  </w:t>
            </w:r>
          </w:p>
          <w:p w:rsidR="008C1C55" w:rsidRDefault="008C1C55" w:rsidP="008C1C55">
            <w:pPr>
              <w:spacing w:after="0"/>
              <w:rPr>
                <w:sz w:val="32"/>
                <w:szCs w:val="32"/>
              </w:rPr>
            </w:pPr>
            <w:r>
              <w:rPr>
                <w:rStyle w:val="a3"/>
                <w:b w:val="0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6 ноября 1943 года</w:t>
            </w:r>
            <w:r>
              <w:rPr>
                <w:sz w:val="32"/>
                <w:szCs w:val="32"/>
              </w:rPr>
              <w:t xml:space="preserve"> советские войска освободили Киев от немецко-фашистских захватчиков. 1-й Украинский фронт под командованием Ватутина провел Киевскую наступательную операцию за 10 дней. Наши безвозвратные потери в ней составили менее 1 процента.</w:t>
            </w:r>
          </w:p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</w:p>
        </w:tc>
      </w:tr>
      <w:tr w:rsidR="008C1C55" w:rsidTr="008C1C55">
        <w:tc>
          <w:tcPr>
            <w:tcW w:w="52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C55" w:rsidRDefault="008C1C55" w:rsidP="008C1C55">
            <w:pPr>
              <w:spacing w:after="0"/>
              <w:rPr>
                <w:rStyle w:val="a3"/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C1C55" w:rsidRDefault="008C1C55" w:rsidP="008C1C55">
            <w:pPr>
              <w:spacing w:after="0"/>
            </w:pPr>
            <w:r>
              <w:rPr>
                <w:rStyle w:val="a3"/>
                <w:sz w:val="32"/>
                <w:szCs w:val="32"/>
              </w:rPr>
              <w:t xml:space="preserve">    День воинской славы России</w:t>
            </w:r>
            <w:proofErr w:type="gramStart"/>
            <w:r>
              <w:rPr>
                <w:sz w:val="32"/>
                <w:szCs w:val="32"/>
              </w:rPr>
              <w:br/>
              <w:t>В</w:t>
            </w:r>
            <w:proofErr w:type="gramEnd"/>
            <w:r>
              <w:rPr>
                <w:sz w:val="32"/>
                <w:szCs w:val="32"/>
              </w:rPr>
              <w:t xml:space="preserve">о время Битвы за Москву </w:t>
            </w:r>
            <w:r>
              <w:rPr>
                <w:b/>
                <w:sz w:val="32"/>
                <w:szCs w:val="32"/>
              </w:rPr>
              <w:t>7 ноября 1941 года</w:t>
            </w:r>
            <w:r>
              <w:rPr>
                <w:sz w:val="32"/>
                <w:szCs w:val="32"/>
              </w:rPr>
              <w:t xml:space="preserve"> парадом по Красной Площади прошли войска, отправлявшиеся на фронт. В своей речи на трибуне Мавзолея Сталин призвал бойцов: «Пусть вдохновляет вас мужественный образ наших  великих предков — Невского, Донского, Минина, Пожарского, Суворова, Кутузова!»</w:t>
            </w:r>
          </w:p>
          <w:p w:rsidR="008C1C55" w:rsidRDefault="008C1C55" w:rsidP="008C1C55">
            <w:pPr>
              <w:spacing w:after="0"/>
              <w:rPr>
                <w:sz w:val="32"/>
                <w:szCs w:val="32"/>
              </w:rPr>
            </w:pPr>
          </w:p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</w:p>
        </w:tc>
        <w:tc>
          <w:tcPr>
            <w:tcW w:w="5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400425" cy="3000375"/>
                  <wp:effectExtent l="19050" t="0" r="9525" b="0"/>
                  <wp:docPr id="3" name="Рисунок 3" descr="1941_Parad_7_noyabr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941_Parad_7_noyabr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C55" w:rsidTr="008C1C55">
        <w:tc>
          <w:tcPr>
            <w:tcW w:w="5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286125" cy="2400300"/>
                  <wp:effectExtent l="19050" t="0" r="9525" b="0"/>
                  <wp:docPr id="4" name="Рисунок 4" descr="Конец_ПМ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нец_ПМ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C55" w:rsidRDefault="008C1C55" w:rsidP="008C1C55">
            <w:pPr>
              <w:spacing w:after="0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55" w:rsidRDefault="008C1C55" w:rsidP="008C1C55">
            <w:pPr>
              <w:spacing w:after="0"/>
              <w:rPr>
                <w:sz w:val="32"/>
                <w:szCs w:val="32"/>
              </w:rPr>
            </w:pPr>
            <w:r>
              <w:rPr>
                <w:color w:val="211F20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11 ноября 1918 года</w:t>
            </w:r>
            <w:r>
              <w:rPr>
                <w:sz w:val="32"/>
                <w:szCs w:val="32"/>
              </w:rPr>
              <w:t xml:space="preserve"> окончилась</w:t>
            </w:r>
            <w:proofErr w:type="gramStart"/>
            <w:r>
              <w:rPr>
                <w:sz w:val="32"/>
                <w:szCs w:val="32"/>
              </w:rPr>
              <w:t xml:space="preserve"> П</w:t>
            </w:r>
            <w:proofErr w:type="gramEnd"/>
            <w:r>
              <w:rPr>
                <w:sz w:val="32"/>
                <w:szCs w:val="32"/>
              </w:rPr>
              <w:t xml:space="preserve">ервая мировая война. Русский солдат вынес на себе ее главную тяжесть. </w:t>
            </w:r>
            <w:proofErr w:type="spellStart"/>
            <w:r>
              <w:rPr>
                <w:sz w:val="32"/>
                <w:szCs w:val="32"/>
              </w:rPr>
              <w:t>Гумбинненское</w:t>
            </w:r>
            <w:proofErr w:type="spellEnd"/>
            <w:r>
              <w:rPr>
                <w:sz w:val="32"/>
                <w:szCs w:val="32"/>
              </w:rPr>
              <w:t xml:space="preserve"> сражение, оборона крепости </w:t>
            </w:r>
            <w:proofErr w:type="spellStart"/>
            <w:r>
              <w:rPr>
                <w:sz w:val="32"/>
                <w:szCs w:val="32"/>
              </w:rPr>
              <w:t>Осовец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Эрзерумская</w:t>
            </w:r>
            <w:proofErr w:type="spellEnd"/>
            <w:r>
              <w:rPr>
                <w:sz w:val="32"/>
                <w:szCs w:val="32"/>
              </w:rPr>
              <w:t xml:space="preserve"> операция, Брусиловский прорыв — славные вехи нашей истории. Победа наших союзников в «войне за цивилизацию» — заслуга России.</w:t>
            </w:r>
          </w:p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</w:p>
        </w:tc>
      </w:tr>
      <w:tr w:rsidR="008C1C55" w:rsidTr="008C1C55">
        <w:tc>
          <w:tcPr>
            <w:tcW w:w="52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C55" w:rsidRDefault="008C1C55" w:rsidP="008C1C55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 ноября </w:t>
            </w:r>
            <w:r>
              <w:rPr>
                <w:b/>
                <w:color w:val="211F20"/>
                <w:sz w:val="32"/>
                <w:szCs w:val="32"/>
              </w:rPr>
              <w:t>1480 года</w:t>
            </w:r>
            <w:r>
              <w:rPr>
                <w:color w:val="211F20"/>
                <w:sz w:val="32"/>
                <w:szCs w:val="32"/>
              </w:rPr>
              <w:t xml:space="preserve"> 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</w:p>
        </w:tc>
        <w:tc>
          <w:tcPr>
            <w:tcW w:w="5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>
                  <wp:extent cx="3400425" cy="2085975"/>
                  <wp:effectExtent l="19050" t="0" r="9525" b="0"/>
                  <wp:docPr id="5" name="Рисунок 5" descr="1480_Stoyanie_na_U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80_Stoyanie_na_U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C55" w:rsidTr="008C1C55">
        <w:tc>
          <w:tcPr>
            <w:tcW w:w="52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>
                  <wp:extent cx="3286125" cy="2190750"/>
                  <wp:effectExtent l="19050" t="0" r="9525" b="0"/>
                  <wp:docPr id="6" name="Рисунок 6" descr="1942_Stalingrad_Pauly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942_Stalingrad_Pauly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C55" w:rsidRDefault="008C1C55" w:rsidP="008C1C55">
            <w:pPr>
              <w:spacing w:after="0"/>
              <w:rPr>
                <w:rFonts w:ascii="Times New Roman" w:eastAsia="Times New Roman" w:hAnsi="Times New Roman" w:cs="Times New Roman"/>
                <w:b/>
                <w:color w:val="211F20"/>
                <w:sz w:val="32"/>
                <w:szCs w:val="32"/>
              </w:rPr>
            </w:pPr>
          </w:p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  <w:r>
              <w:rPr>
                <w:b/>
                <w:color w:val="211F20"/>
                <w:sz w:val="32"/>
                <w:szCs w:val="32"/>
              </w:rPr>
              <w:t xml:space="preserve">  19 ноября 1942 года</w:t>
            </w:r>
            <w:r>
              <w:rPr>
                <w:color w:val="211F20"/>
                <w:sz w:val="32"/>
                <w:szCs w:val="32"/>
              </w:rPr>
              <w:t xml:space="preserve"> </w:t>
            </w:r>
          </w:p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  <w:r>
              <w:rPr>
                <w:color w:val="211F20"/>
                <w:sz w:val="32"/>
                <w:szCs w:val="32"/>
              </w:rPr>
              <w:t xml:space="preserve"> Начало контрнаступления советских войск под Сталинградом День ракетных войск и артиллерии.</w:t>
            </w:r>
          </w:p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</w:p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</w:p>
        </w:tc>
      </w:tr>
      <w:tr w:rsidR="008C1C55" w:rsidTr="008C1C55">
        <w:trPr>
          <w:trHeight w:val="3743"/>
        </w:trPr>
        <w:tc>
          <w:tcPr>
            <w:tcW w:w="52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C55" w:rsidRDefault="008C1C55" w:rsidP="008C1C55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ноября 1904 года</w:t>
            </w:r>
            <w:r>
              <w:rPr>
                <w:sz w:val="32"/>
                <w:szCs w:val="32"/>
              </w:rPr>
              <w:t xml:space="preserve"> русский гарнизон крепости Порт-Артур, державшийся уже 10 месяцев, отразил четвертый — общий — штурм. Под Порт-Артуром была перемолота японская армия (110 тысяч погибших).</w:t>
            </w:r>
            <w:r>
              <w:rPr>
                <w:color w:val="211F20"/>
                <w:sz w:val="32"/>
                <w:szCs w:val="32"/>
              </w:rPr>
              <w:t xml:space="preserve"> </w:t>
            </w:r>
          </w:p>
        </w:tc>
        <w:tc>
          <w:tcPr>
            <w:tcW w:w="5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C55" w:rsidRDefault="008C1C55" w:rsidP="008C1C55">
            <w:pPr>
              <w:spacing w:after="0"/>
              <w:rPr>
                <w:color w:val="211F2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400425" cy="2495550"/>
                  <wp:effectExtent l="19050" t="0" r="9525" b="0"/>
                  <wp:docPr id="7" name="Рисунок 7" descr="порт-арт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рт-арт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C55" w:rsidRDefault="008C1C55" w:rsidP="008C1C55">
      <w:pPr>
        <w:spacing w:after="0"/>
        <w:rPr>
          <w:sz w:val="24"/>
          <w:szCs w:val="24"/>
        </w:rPr>
      </w:pPr>
    </w:p>
    <w:p w:rsidR="00D60137" w:rsidRDefault="00D60137" w:rsidP="008C1C55">
      <w:pPr>
        <w:spacing w:after="0"/>
      </w:pPr>
    </w:p>
    <w:sectPr w:rsidR="00D60137" w:rsidSect="008C1C5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C55"/>
    <w:rsid w:val="008C1C55"/>
    <w:rsid w:val="00D6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1C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histrf.ru/uploads/media/event/0001/01/thumb_810_event_big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histrf.ru/uploads/media/event/0001/25/thumb_24262_event_big.jpeg" TargetMode="External"/><Relationship Id="rId12" Type="http://schemas.openxmlformats.org/officeDocument/2006/relationships/image" Target="media/image5.png"/><Relationship Id="rId17" Type="http://schemas.openxmlformats.org/officeDocument/2006/relationships/image" Target="http://histrf.ru/uploads/media/event/0001/25/thumb_24279_event_big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histrf.ru/uploads/media/event/0001/25/thumb_24263_event_big.jpeg" TargetMode="External"/><Relationship Id="rId5" Type="http://schemas.openxmlformats.org/officeDocument/2006/relationships/image" Target="http://histrf.ru/uploads/media/event/0001/01/thumb_789_event_big.jpeg" TargetMode="External"/><Relationship Id="rId15" Type="http://schemas.openxmlformats.org/officeDocument/2006/relationships/image" Target="http://histrf.ru/uploads/media/event/0001/01/thumb_586_event_big.jpe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http://histrf.ru/uploads/media/event/0001/01/thumb_587_event_big.jpe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2018-10-10T08:12:00Z</dcterms:created>
  <dcterms:modified xsi:type="dcterms:W3CDTF">2018-10-10T08:14:00Z</dcterms:modified>
</cp:coreProperties>
</file>