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724E" w:rsidRDefault="002F724E">
      <w:pPr>
        <w:rPr>
          <w:b/>
          <w:sz w:val="40"/>
          <w:szCs w:val="40"/>
        </w:rPr>
      </w:pPr>
      <w:r w:rsidRPr="002F724E">
        <w:rPr>
          <w:b/>
          <w:sz w:val="40"/>
          <w:szCs w:val="40"/>
        </w:rPr>
        <w:t>С 19 марта по 01 апреля 2021 года проводятся профилактические мероприятия #</w:t>
      </w:r>
      <w:proofErr w:type="spellStart"/>
      <w:r w:rsidRPr="002F724E">
        <w:rPr>
          <w:b/>
          <w:sz w:val="40"/>
          <w:szCs w:val="40"/>
        </w:rPr>
        <w:t>ВеснаБезДТП</w:t>
      </w:r>
      <w:proofErr w:type="spellEnd"/>
    </w:p>
    <w:p w:rsidR="002F724E" w:rsidRPr="002F724E" w:rsidRDefault="002F724E"/>
    <w:sectPr w:rsidR="002F724E" w:rsidRPr="002F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24E"/>
    <w:rsid w:val="002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2021-03-26T06:24:00Z</dcterms:created>
  <dcterms:modified xsi:type="dcterms:W3CDTF">2021-03-26T06:26:00Z</dcterms:modified>
</cp:coreProperties>
</file>